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6864" w14:textId="77777777" w:rsidR="0019111B" w:rsidRDefault="006F79E9" w:rsidP="00C27E97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2BCE" wp14:editId="3B1F3343">
                <wp:simplePos x="0" y="0"/>
                <wp:positionH relativeFrom="column">
                  <wp:posOffset>1880235</wp:posOffset>
                </wp:positionH>
                <wp:positionV relativeFrom="paragraph">
                  <wp:posOffset>0</wp:posOffset>
                </wp:positionV>
                <wp:extent cx="35433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BFFE6" w14:textId="56FE1B59" w:rsidR="006F79E9" w:rsidRPr="006F79E9" w:rsidRDefault="0079172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Five reasons why</w:t>
                            </w:r>
                            <w:r w:rsidR="0062266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you should send one or more of your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history teacher</w:t>
                            </w:r>
                            <w:r w:rsidR="00622667">
                              <w:rPr>
                                <w:b/>
                                <w:sz w:val="44"/>
                                <w:szCs w:val="44"/>
                              </w:rPr>
                              <w:t>s to</w:t>
                            </w:r>
                            <w:r w:rsidR="006F79E9" w:rsidRPr="006F79E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the</w:t>
                            </w:r>
                            <w:r w:rsidR="006F79E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30th</w:t>
                            </w:r>
                            <w:r w:rsidR="006F79E9" w:rsidRPr="006F79E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SHP Conference</w:t>
                            </w:r>
                            <w:r w:rsidR="00797756">
                              <w:rPr>
                                <w:b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type w14:anchorId="236A2B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05pt;margin-top:0;width:279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z/dQIAAFoFAAAOAAAAZHJzL2Uyb0RvYy54bWysVMFu2zAMvQ/YPwi6r07SdGuNOkXWosOA&#10;oi3WDj0rstQYs0VNUmJnX98n2UmzbJcOu9gU+UiRj6TOL7qmZmvlfEWm4OOjEWfKSCor81zw74/X&#10;H04580GYUtRkVME3yvOL2ft3563N1YSWVJfKMQQxPm9twZch2DzLvFyqRvgjssrAqMk1IuDonrPS&#10;iRbRmzqbjEYfs5ZcaR1J5T20V72Rz1J8rZUMd1p7FVhdcOQW0tel7yJ+s9m5yJ+dsMtKDmmIf8ii&#10;EZXBpbtQVyIItnLVH6GaSjrypMORpCYjrSupUg2oZjw6qOZhKaxKtYAcb3c0+f8XVt6u7x2rSvSO&#10;MyMatOhRdYF9po6NIzut9TlADxaw0EEdkYPeQxmL7rRr4h/lMNjB82bHbQwmoTw+mR4fj2CSsI2n&#10;pydnOCBO9upunQ9fFDUsCgV3aF7iVKxvfOihW0i8zdB1VdfQi7w2vykQs9eoNAGDd6ykzzhJYVOr&#10;3veb0mAgJR4VafbUZe3YWmBqhJTKhFRzigt0RGnc/RbHAR9d+6ze4rzzSDeTCTvnpjLkEksHaZc/&#10;tinrHg+q9+qOYugW3dDJBZUbNNhRvyDeyusKTbgRPtwLh41A47Dl4Q4fXVNbcBokzpbkfv1NH/EY&#10;VFg5a7FhBfc/V8IpzuqvBiN8Np5O40qmw/Tk0wQHt29Z7FvMqrkktANjiuySGPGh3oraUfOEx2Ae&#10;b4VJGIm7Cx624mXo9x6PiVTzeQJhCa0IN+bByhg60htH7LF7Es4Ocxgwwre03UWRH4xjj42ehuar&#10;QLpKsxoJ7lkdiMcCp2kfHpv4QuyfE+r1SZy9AAAA//8DAFBLAwQUAAYACAAAACEAQKgBm9wAAAAI&#10;AQAADwAAAGRycy9kb3ducmV2LnhtbEyPzU7DMBCE70i8g7VI3Oi6Ja3aEKdCIK4gyo/EzY23SUS8&#10;jmK3CW/PcqLH2RnNflNsJ9+pEw2xDWxgPtOgiKvgWq4NvL893axBxWTZ2S4wGfihCNvy8qKwuQsj&#10;v9Jpl2olJRxza6BJqc8RY9WQt3EWemLxDmHwNokcanSDHaXcd7jQeoXetiwfGtvTQ0PV9+7oDXw8&#10;H74+M/1SP/plP4ZJI/sNGnN9Nd3fgUo0pf8w/OELOpTCtA9HdlF1Bhab1VyiBmSR2OtlJnIv99tM&#10;A5YFng8ofwEAAP//AwBQSwECLQAUAAYACAAAACEAtoM4kv4AAADhAQAAEwAAAAAAAAAAAAAAAAAA&#10;AAAAW0NvbnRlbnRfVHlwZXNdLnhtbFBLAQItABQABgAIAAAAIQA4/SH/1gAAAJQBAAALAAAAAAAA&#10;AAAAAAAAAC8BAABfcmVscy8ucmVsc1BLAQItABQABgAIAAAAIQDxtjz/dQIAAFoFAAAOAAAAAAAA&#10;AAAAAAAAAC4CAABkcnMvZTJvRG9jLnhtbFBLAQItABQABgAIAAAAIQBAqAGb3AAAAAgBAAAPAAAA&#10;AAAAAAAAAAAAAM8EAABkcnMvZG93bnJldi54bWxQSwUGAAAAAAQABADzAAAA2AUAAAAA&#10;" filled="f" stroked="f">
                <v:textbox>
                  <w:txbxContent>
                    <w:p w14:paraId="206BFFE6" w14:textId="56FE1B59" w:rsidR="006F79E9" w:rsidRPr="006F79E9" w:rsidRDefault="0079172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Five reasons why</w:t>
                      </w:r>
                      <w:r w:rsidR="00622667">
                        <w:rPr>
                          <w:b/>
                          <w:sz w:val="44"/>
                          <w:szCs w:val="44"/>
                        </w:rPr>
                        <w:t xml:space="preserve"> you should send one or more of your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history teacher</w:t>
                      </w:r>
                      <w:r w:rsidR="00622667">
                        <w:rPr>
                          <w:b/>
                          <w:sz w:val="44"/>
                          <w:szCs w:val="44"/>
                        </w:rPr>
                        <w:t>s to</w:t>
                      </w:r>
                      <w:r w:rsidR="006F79E9" w:rsidRPr="006F79E9">
                        <w:rPr>
                          <w:b/>
                          <w:sz w:val="44"/>
                          <w:szCs w:val="44"/>
                        </w:rPr>
                        <w:t xml:space="preserve"> the</w:t>
                      </w:r>
                      <w:r w:rsidR="006F79E9">
                        <w:rPr>
                          <w:b/>
                          <w:sz w:val="44"/>
                          <w:szCs w:val="44"/>
                        </w:rPr>
                        <w:t xml:space="preserve"> 30th</w:t>
                      </w:r>
                      <w:r w:rsidR="006F79E9" w:rsidRPr="006F79E9">
                        <w:rPr>
                          <w:b/>
                          <w:sz w:val="44"/>
                          <w:szCs w:val="44"/>
                        </w:rPr>
                        <w:t xml:space="preserve"> SHP Conference</w:t>
                      </w:r>
                      <w:r w:rsidR="00797756">
                        <w:rPr>
                          <w:b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MON_1136789043"/>
      <w:bookmarkEnd w:id="0"/>
      <w:r>
        <w:object w:dxaOrig="2491" w:dyaOrig="2041" w14:anchorId="36FE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4pt" o:ole="" fillcolor="window">
            <v:imagedata r:id="rId6" o:title=""/>
          </v:shape>
          <o:OLEObject Type="Embed" ProgID="Word.Picture.8" ShapeID="_x0000_i1025" DrawAspect="Content" ObjectID="_1580036157" r:id="rId7"/>
        </w:object>
      </w:r>
    </w:p>
    <w:p w14:paraId="3E3B9BFF" w14:textId="77777777" w:rsidR="006F79E9" w:rsidRDefault="006F79E9" w:rsidP="00C27E97">
      <w:pPr>
        <w:jc w:val="both"/>
      </w:pPr>
    </w:p>
    <w:p w14:paraId="0FDC4D0C" w14:textId="77777777" w:rsidR="006F79E9" w:rsidRDefault="006F79E9" w:rsidP="00C27E97">
      <w:pPr>
        <w:jc w:val="both"/>
      </w:pPr>
    </w:p>
    <w:p w14:paraId="6D6C07DC" w14:textId="77777777" w:rsidR="00622667" w:rsidRDefault="00622667" w:rsidP="00C27E97">
      <w:pPr>
        <w:jc w:val="both"/>
      </w:pPr>
    </w:p>
    <w:p w14:paraId="11847CCF" w14:textId="77777777" w:rsidR="006F79E9" w:rsidRDefault="006F79E9" w:rsidP="00C27E97">
      <w:pPr>
        <w:jc w:val="both"/>
      </w:pPr>
    </w:p>
    <w:p w14:paraId="3A350024" w14:textId="444BBD8B" w:rsidR="000522EB" w:rsidRPr="00AF06E2" w:rsidRDefault="000522EB" w:rsidP="000522EB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Your teachers deserve the best!</w:t>
      </w:r>
      <w:r>
        <w:rPr>
          <w:sz w:val="28"/>
          <w:szCs w:val="28"/>
        </w:rPr>
        <w:t xml:space="preserve"> Every year, the SHP conference brings together the country’s most inspiring history educators</w:t>
      </w:r>
      <w:r w:rsidR="00C22C34">
        <w:rPr>
          <w:sz w:val="28"/>
          <w:szCs w:val="28"/>
        </w:rPr>
        <w:t xml:space="preserve"> to share</w:t>
      </w:r>
      <w:r>
        <w:rPr>
          <w:sz w:val="28"/>
          <w:szCs w:val="28"/>
        </w:rPr>
        <w:t xml:space="preserve"> their work. it is no wonder that </w:t>
      </w:r>
      <w:r w:rsidRPr="00851815">
        <w:rPr>
          <w:sz w:val="28"/>
          <w:szCs w:val="28"/>
        </w:rPr>
        <w:t>evaluations of the SHP Conference are</w:t>
      </w:r>
      <w:r>
        <w:rPr>
          <w:sz w:val="28"/>
          <w:szCs w:val="28"/>
        </w:rPr>
        <w:t xml:space="preserve"> consistently</w:t>
      </w:r>
      <w:r w:rsidRPr="00851815">
        <w:rPr>
          <w:sz w:val="28"/>
          <w:szCs w:val="28"/>
        </w:rPr>
        <w:t xml:space="preserve"> outstand</w:t>
      </w:r>
      <w:r>
        <w:rPr>
          <w:sz w:val="28"/>
          <w:szCs w:val="28"/>
        </w:rPr>
        <w:t xml:space="preserve">ing. In 2017 one teacher </w:t>
      </w:r>
      <w:r w:rsidRPr="00851815">
        <w:rPr>
          <w:sz w:val="28"/>
          <w:szCs w:val="28"/>
        </w:rPr>
        <w:t>commented</w:t>
      </w:r>
      <w:r>
        <w:rPr>
          <w:sz w:val="28"/>
          <w:szCs w:val="28"/>
        </w:rPr>
        <w:t xml:space="preserve"> simply</w:t>
      </w:r>
      <w:r w:rsidRPr="00851815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797756">
        <w:rPr>
          <w:i/>
          <w:sz w:val="28"/>
          <w:szCs w:val="28"/>
        </w:rPr>
        <w:t>Absolutely fantastic. This is my third time and it keeps getting better. I’d recommend it to everyone”</w:t>
      </w:r>
      <w:r w:rsidR="00C22C34">
        <w:rPr>
          <w:i/>
          <w:sz w:val="28"/>
          <w:szCs w:val="28"/>
        </w:rPr>
        <w:t>.</w:t>
      </w:r>
    </w:p>
    <w:p w14:paraId="1E5329F1" w14:textId="77777777" w:rsidR="000522EB" w:rsidRPr="000522EB" w:rsidRDefault="000522EB" w:rsidP="000522EB">
      <w:pPr>
        <w:ind w:left="360"/>
        <w:jc w:val="both"/>
        <w:rPr>
          <w:sz w:val="28"/>
          <w:szCs w:val="28"/>
        </w:rPr>
      </w:pPr>
    </w:p>
    <w:p w14:paraId="525CD52A" w14:textId="2B1D2D49" w:rsidR="00851815" w:rsidRDefault="007A56C9" w:rsidP="00C27E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65ABA">
        <w:rPr>
          <w:b/>
          <w:sz w:val="28"/>
          <w:szCs w:val="28"/>
        </w:rPr>
        <w:t>It will meet the specific needs of your school!</w:t>
      </w:r>
      <w:r>
        <w:rPr>
          <w:sz w:val="28"/>
          <w:szCs w:val="28"/>
        </w:rPr>
        <w:t xml:space="preserve"> With six plenary sessions, thirty workshops and a range of fringe sessions, the SHP Conference has something for everyone. </w:t>
      </w:r>
      <w:r w:rsidR="00265ABA">
        <w:rPr>
          <w:sz w:val="28"/>
          <w:szCs w:val="28"/>
        </w:rPr>
        <w:t>A wi</w:t>
      </w:r>
      <w:r w:rsidR="001C3C4B">
        <w:rPr>
          <w:sz w:val="28"/>
          <w:szCs w:val="28"/>
        </w:rPr>
        <w:t>de choice of sessions allows teachers</w:t>
      </w:r>
      <w:r w:rsidR="00265ABA">
        <w:rPr>
          <w:sz w:val="28"/>
          <w:szCs w:val="28"/>
        </w:rPr>
        <w:t xml:space="preserve"> to focus on the specific issues that will impro</w:t>
      </w:r>
      <w:r w:rsidR="001C3C4B">
        <w:rPr>
          <w:sz w:val="28"/>
          <w:szCs w:val="28"/>
        </w:rPr>
        <w:t>ve teaching and learning in their</w:t>
      </w:r>
      <w:r w:rsidR="00265ABA">
        <w:rPr>
          <w:sz w:val="28"/>
          <w:szCs w:val="28"/>
        </w:rPr>
        <w:t xml:space="preserve"> school in the year ahead.</w:t>
      </w:r>
    </w:p>
    <w:p w14:paraId="4E6A7D54" w14:textId="77777777" w:rsidR="00851815" w:rsidRPr="00851815" w:rsidRDefault="00851815" w:rsidP="00C27E97">
      <w:pPr>
        <w:jc w:val="both"/>
        <w:rPr>
          <w:b/>
          <w:sz w:val="28"/>
          <w:szCs w:val="28"/>
        </w:rPr>
      </w:pPr>
    </w:p>
    <w:p w14:paraId="16C35161" w14:textId="55927832" w:rsidR="00AF06E2" w:rsidRDefault="000522EB" w:rsidP="00AF06E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It will enhance your teachers’ subject knowledge! </w:t>
      </w:r>
      <w:r w:rsidR="00C27E97">
        <w:rPr>
          <w:b/>
          <w:sz w:val="28"/>
          <w:szCs w:val="28"/>
        </w:rPr>
        <w:t xml:space="preserve"> </w:t>
      </w:r>
      <w:r w:rsidR="00AF06E2">
        <w:rPr>
          <w:sz w:val="28"/>
          <w:szCs w:val="28"/>
        </w:rPr>
        <w:t>Subject-specific CPD ba</w:t>
      </w:r>
      <w:r>
        <w:rPr>
          <w:sz w:val="28"/>
          <w:szCs w:val="28"/>
        </w:rPr>
        <w:t xml:space="preserve">sed on </w:t>
      </w:r>
      <w:r w:rsidR="00AF06E2">
        <w:rPr>
          <w:sz w:val="28"/>
          <w:szCs w:val="28"/>
        </w:rPr>
        <w:t>deep thinking</w:t>
      </w:r>
      <w:r>
        <w:rPr>
          <w:sz w:val="28"/>
          <w:szCs w:val="28"/>
        </w:rPr>
        <w:t xml:space="preserve"> and outstanding practice</w:t>
      </w:r>
      <w:r w:rsidR="00AF06E2">
        <w:rPr>
          <w:sz w:val="28"/>
          <w:szCs w:val="28"/>
        </w:rPr>
        <w:t xml:space="preserve"> is the most effective way to improve teaching and learning</w:t>
      </w:r>
      <w:r w:rsidR="00C22C34">
        <w:rPr>
          <w:sz w:val="28"/>
          <w:szCs w:val="28"/>
        </w:rPr>
        <w:t xml:space="preserve"> in schools</w:t>
      </w:r>
      <w:r w:rsidR="00AF06E2">
        <w:rPr>
          <w:sz w:val="28"/>
          <w:szCs w:val="28"/>
        </w:rPr>
        <w:t>.</w:t>
      </w:r>
      <w:r w:rsidR="00AF06E2" w:rsidRPr="00851815">
        <w:rPr>
          <w:sz w:val="28"/>
          <w:szCs w:val="28"/>
        </w:rPr>
        <w:t xml:space="preserve"> </w:t>
      </w:r>
      <w:r w:rsidR="00265ABA" w:rsidRPr="00851815">
        <w:rPr>
          <w:sz w:val="28"/>
          <w:szCs w:val="28"/>
        </w:rPr>
        <w:t>SH</w:t>
      </w:r>
      <w:r w:rsidR="00851815" w:rsidRPr="00851815">
        <w:rPr>
          <w:sz w:val="28"/>
          <w:szCs w:val="28"/>
        </w:rPr>
        <w:t xml:space="preserve">P </w:t>
      </w:r>
      <w:r>
        <w:rPr>
          <w:sz w:val="28"/>
          <w:szCs w:val="28"/>
        </w:rPr>
        <w:t>sessions</w:t>
      </w:r>
      <w:r w:rsidR="00AF06E2">
        <w:rPr>
          <w:sz w:val="28"/>
          <w:szCs w:val="28"/>
        </w:rPr>
        <w:t xml:space="preserve"> are led by experts</w:t>
      </w:r>
      <w:r>
        <w:rPr>
          <w:sz w:val="28"/>
          <w:szCs w:val="28"/>
        </w:rPr>
        <w:t xml:space="preserve"> with a </w:t>
      </w:r>
      <w:r w:rsidR="00C22C34">
        <w:rPr>
          <w:sz w:val="28"/>
          <w:szCs w:val="28"/>
        </w:rPr>
        <w:t>passion for improving subject knowledge, planning and teaching. With a range of sessions covering Key Stages 3, 4 and 5, t</w:t>
      </w:r>
      <w:r w:rsidR="00AF06E2">
        <w:rPr>
          <w:sz w:val="28"/>
          <w:szCs w:val="28"/>
        </w:rPr>
        <w:t>eachers leave the SHP Conference brimming with ideas for raising standards in their school.</w:t>
      </w:r>
    </w:p>
    <w:p w14:paraId="78C4D61B" w14:textId="77777777" w:rsidR="00AF06E2" w:rsidRPr="00AF06E2" w:rsidRDefault="00AF06E2" w:rsidP="00AF06E2">
      <w:pPr>
        <w:jc w:val="both"/>
        <w:rPr>
          <w:sz w:val="28"/>
          <w:szCs w:val="28"/>
        </w:rPr>
      </w:pPr>
    </w:p>
    <w:p w14:paraId="063454AF" w14:textId="08575B1B" w:rsidR="00C27E97" w:rsidRDefault="000522EB" w:rsidP="00C27E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C27E97" w:rsidRPr="00C27E97">
        <w:rPr>
          <w:b/>
          <w:sz w:val="28"/>
          <w:szCs w:val="28"/>
        </w:rPr>
        <w:t>t will improve your students</w:t>
      </w:r>
      <w:r w:rsidR="006D20F2">
        <w:rPr>
          <w:b/>
          <w:sz w:val="28"/>
          <w:szCs w:val="28"/>
        </w:rPr>
        <w:t>’</w:t>
      </w:r>
      <w:r w:rsidR="00C27E97" w:rsidRPr="00C27E97">
        <w:rPr>
          <w:b/>
          <w:sz w:val="28"/>
          <w:szCs w:val="28"/>
        </w:rPr>
        <w:t xml:space="preserve"> GCSE results!</w:t>
      </w:r>
      <w:r w:rsidR="00C27E97" w:rsidRPr="00C27E97">
        <w:rPr>
          <w:sz w:val="28"/>
          <w:szCs w:val="28"/>
        </w:rPr>
        <w:t xml:space="preserve"> One of the challenges of teaching the new GCSE history specifications is ensuring that all students achieve the grades they deserve. At the 2018 SHP Conference there will be a strong emphasis on meeting the needs of all student</w:t>
      </w:r>
      <w:r w:rsidR="00C22C34">
        <w:rPr>
          <w:sz w:val="28"/>
          <w:szCs w:val="28"/>
        </w:rPr>
        <w:t>s at GCSE. Whatever specification</w:t>
      </w:r>
      <w:r w:rsidR="00C27E97" w:rsidRPr="00C27E97">
        <w:rPr>
          <w:sz w:val="28"/>
          <w:szCs w:val="28"/>
        </w:rPr>
        <w:t xml:space="preserve"> your school of</w:t>
      </w:r>
      <w:r w:rsidR="00C22C34">
        <w:rPr>
          <w:sz w:val="28"/>
          <w:szCs w:val="28"/>
        </w:rPr>
        <w:t>fers, teachers will take away</w:t>
      </w:r>
      <w:r w:rsidR="00C27E97" w:rsidRPr="00C27E97">
        <w:rPr>
          <w:sz w:val="28"/>
          <w:szCs w:val="28"/>
        </w:rPr>
        <w:t xml:space="preserve"> lots of ideas for i</w:t>
      </w:r>
      <w:r>
        <w:rPr>
          <w:sz w:val="28"/>
          <w:szCs w:val="28"/>
        </w:rPr>
        <w:t>mproving</w:t>
      </w:r>
      <w:r w:rsidR="00C22C34">
        <w:rPr>
          <w:sz w:val="28"/>
          <w:szCs w:val="28"/>
        </w:rPr>
        <w:t xml:space="preserve"> students’ performance at GCSE.</w:t>
      </w:r>
    </w:p>
    <w:p w14:paraId="486BC341" w14:textId="77777777" w:rsidR="000522EB" w:rsidRPr="000522EB" w:rsidRDefault="000522EB" w:rsidP="000522EB">
      <w:pPr>
        <w:jc w:val="both"/>
        <w:rPr>
          <w:sz w:val="28"/>
          <w:szCs w:val="28"/>
        </w:rPr>
      </w:pPr>
    </w:p>
    <w:p w14:paraId="6764DC74" w14:textId="5C976DBA" w:rsidR="006F79E9" w:rsidRPr="006D20F2" w:rsidRDefault="000522EB" w:rsidP="00C27E97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6D20F2">
        <w:rPr>
          <w:b/>
          <w:sz w:val="28"/>
          <w:szCs w:val="28"/>
        </w:rPr>
        <w:t>It’s amazing value for money!</w:t>
      </w:r>
      <w:r w:rsidRPr="006D20F2">
        <w:rPr>
          <w:sz w:val="28"/>
          <w:szCs w:val="28"/>
        </w:rPr>
        <w:t xml:space="preserve"> The SHP Conference costs just £290 (£200 non-residential) for </w:t>
      </w:r>
      <w:r w:rsidR="00C22C34" w:rsidRPr="006D20F2">
        <w:rPr>
          <w:sz w:val="28"/>
          <w:szCs w:val="28"/>
        </w:rPr>
        <w:t>a</w:t>
      </w:r>
      <w:r w:rsidRPr="006D20F2">
        <w:rPr>
          <w:sz w:val="28"/>
          <w:szCs w:val="28"/>
        </w:rPr>
        <w:t xml:space="preserve"> weekend which includes attendance at 12 sessions from the best histo</w:t>
      </w:r>
      <w:r w:rsidR="00C22C34" w:rsidRPr="006D20F2">
        <w:rPr>
          <w:sz w:val="28"/>
          <w:szCs w:val="28"/>
        </w:rPr>
        <w:t xml:space="preserve">ry educators in the country. </w:t>
      </w:r>
      <w:r w:rsidRPr="006D20F2">
        <w:rPr>
          <w:sz w:val="28"/>
          <w:szCs w:val="28"/>
        </w:rPr>
        <w:t xml:space="preserve">Schools also save money by taking advantage of Hodder Education’s exclusive conference discount of 30% on their books. No wonder a teacher in 2017 commented: </w:t>
      </w:r>
      <w:r w:rsidRPr="006D20F2">
        <w:rPr>
          <w:i/>
          <w:sz w:val="28"/>
          <w:szCs w:val="28"/>
        </w:rPr>
        <w:t xml:space="preserve">“Total value for money”. </w:t>
      </w:r>
      <w:bookmarkStart w:id="1" w:name="_GoBack"/>
      <w:bookmarkEnd w:id="1"/>
      <w:r w:rsidR="004923B4" w:rsidRPr="006D20F2">
        <w:rPr>
          <w:i/>
          <w:sz w:val="28"/>
          <w:szCs w:val="28"/>
        </w:rPr>
        <w:t xml:space="preserve"> </w:t>
      </w:r>
    </w:p>
    <w:sectPr w:rsidR="006F79E9" w:rsidRPr="006D20F2" w:rsidSect="00FE26E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D6B"/>
    <w:multiLevelType w:val="hybridMultilevel"/>
    <w:tmpl w:val="DBE4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C4452"/>
    <w:multiLevelType w:val="hybridMultilevel"/>
    <w:tmpl w:val="6D6C6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E9"/>
    <w:rsid w:val="000522EB"/>
    <w:rsid w:val="000C0220"/>
    <w:rsid w:val="001B6A0B"/>
    <w:rsid w:val="001C3C4B"/>
    <w:rsid w:val="00265ABA"/>
    <w:rsid w:val="002D3BBB"/>
    <w:rsid w:val="004923B4"/>
    <w:rsid w:val="00622667"/>
    <w:rsid w:val="00675A3C"/>
    <w:rsid w:val="006D20F2"/>
    <w:rsid w:val="006F79E9"/>
    <w:rsid w:val="00791723"/>
    <w:rsid w:val="00797756"/>
    <w:rsid w:val="007A56C9"/>
    <w:rsid w:val="00845428"/>
    <w:rsid w:val="00851815"/>
    <w:rsid w:val="00AF06E2"/>
    <w:rsid w:val="00B17721"/>
    <w:rsid w:val="00B55168"/>
    <w:rsid w:val="00C22C34"/>
    <w:rsid w:val="00C27E97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8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mriley.shp@btinternet.com</dc:creator>
  <cp:keywords/>
  <dc:description/>
  <cp:lastModifiedBy>Sally</cp:lastModifiedBy>
  <cp:revision>5</cp:revision>
  <dcterms:created xsi:type="dcterms:W3CDTF">2018-02-06T20:20:00Z</dcterms:created>
  <dcterms:modified xsi:type="dcterms:W3CDTF">2018-02-13T14:10:00Z</dcterms:modified>
</cp:coreProperties>
</file>