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4644"/>
        <w:gridCol w:w="6152"/>
        <w:gridCol w:w="4556"/>
      </w:tblGrid>
      <w:tr w:rsidR="001C4AC5" w:rsidRPr="001C4AC5" w14:paraId="7DAB2A0D" w14:textId="77777777" w:rsidTr="00EC361A">
        <w:tc>
          <w:tcPr>
            <w:tcW w:w="15352" w:type="dxa"/>
            <w:gridSpan w:val="3"/>
            <w:tcBorders>
              <w:bottom w:val="single" w:sz="4" w:space="0" w:color="auto"/>
            </w:tcBorders>
          </w:tcPr>
          <w:p w14:paraId="02FEDD04" w14:textId="77777777" w:rsidR="001A3F22" w:rsidRPr="001C4AC5" w:rsidRDefault="001A3F22" w:rsidP="00D20D62">
            <w:pPr>
              <w:jc w:val="left"/>
            </w:pPr>
          </w:p>
          <w:p w14:paraId="06718CB7" w14:textId="77777777" w:rsidR="001A3F22" w:rsidRPr="001C4AC5" w:rsidRDefault="001A3F22" w:rsidP="00D20D62">
            <w:pPr>
              <w:ind w:left="142"/>
              <w:jc w:val="left"/>
            </w:pPr>
            <w:r w:rsidRPr="001C4AC5">
              <w:rPr>
                <w:noProof/>
                <w:lang w:eastAsia="en-GB"/>
              </w:rPr>
              <w:drawing>
                <wp:inline distT="0" distB="0" distL="0" distR="0" wp14:anchorId="68B573DD" wp14:editId="142AD2E9">
                  <wp:extent cx="1368000" cy="5724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7">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rcRect l="10145" t="32971" r="13406" b="35145"/>
                          <a:stretch/>
                        </pic:blipFill>
                        <pic:spPr bwMode="auto">
                          <a:xfrm>
                            <a:off x="0" y="0"/>
                            <a:ext cx="1368000" cy="572400"/>
                          </a:xfrm>
                          <a:prstGeom prst="rect">
                            <a:avLst/>
                          </a:prstGeom>
                          <a:ln>
                            <a:noFill/>
                          </a:ln>
                          <a:extLst>
                            <a:ext uri="{53640926-AAD7-44D8-BBD7-CCE9431645EC}">
                              <a14:shadowObscured xmlns:a14="http://schemas.microsoft.com/office/drawing/2010/main"/>
                            </a:ext>
                          </a:extLst>
                        </pic:spPr>
                      </pic:pic>
                    </a:graphicData>
                  </a:graphic>
                </wp:inline>
              </w:drawing>
            </w:r>
          </w:p>
          <w:p w14:paraId="4D300D0B" w14:textId="77777777" w:rsidR="001A3F22" w:rsidRPr="001C4AC5" w:rsidRDefault="001A3F22" w:rsidP="00D20D62">
            <w:pPr>
              <w:jc w:val="left"/>
            </w:pPr>
          </w:p>
          <w:p w14:paraId="4771312F" w14:textId="6FFCBC0B" w:rsidR="001A3F22" w:rsidRPr="001C4AC5" w:rsidRDefault="001A3F22" w:rsidP="00D20D62">
            <w:pPr>
              <w:ind w:left="142"/>
              <w:jc w:val="left"/>
            </w:pPr>
          </w:p>
          <w:p w14:paraId="5C78AC98" w14:textId="38EFA226" w:rsidR="001A3F22" w:rsidRPr="001C4AC5" w:rsidRDefault="005B5E37" w:rsidP="00D20D62">
            <w:pPr>
              <w:ind w:left="142"/>
              <w:jc w:val="left"/>
              <w:rPr>
                <w:b/>
                <w:sz w:val="36"/>
              </w:rPr>
            </w:pPr>
            <w:r w:rsidRPr="001C4AC5">
              <w:rPr>
                <w:b/>
                <w:sz w:val="36"/>
              </w:rPr>
              <w:t>TAPTON SUMMER EXAM 2017</w:t>
            </w:r>
          </w:p>
          <w:p w14:paraId="1C8218DD" w14:textId="27FC1630" w:rsidR="001A3F22" w:rsidRPr="001C4AC5" w:rsidRDefault="008905DF" w:rsidP="00D20D62">
            <w:pPr>
              <w:ind w:left="142"/>
              <w:jc w:val="left"/>
              <w:rPr>
                <w:b/>
              </w:rPr>
            </w:pPr>
            <w:r w:rsidRPr="001C4AC5">
              <w:rPr>
                <w:b/>
              </w:rPr>
              <w:t>GCSE (9-1) HISTORY B (SCHOOLS HISTORY PROJECT)</w:t>
            </w:r>
          </w:p>
          <w:p w14:paraId="4600A15D" w14:textId="04A09266" w:rsidR="001A3F22" w:rsidRPr="001C4AC5" w:rsidRDefault="002D1BD1" w:rsidP="00D20D62">
            <w:pPr>
              <w:ind w:left="142"/>
              <w:jc w:val="left"/>
              <w:rPr>
                <w:b/>
              </w:rPr>
            </w:pPr>
            <w:r w:rsidRPr="001C4AC5">
              <w:rPr>
                <w:b/>
              </w:rPr>
              <w:t>J411/11 Th</w:t>
            </w:r>
            <w:r w:rsidR="00D17A32" w:rsidRPr="001C4AC5">
              <w:rPr>
                <w:b/>
              </w:rPr>
              <w:t>e People</w:t>
            </w:r>
            <w:r w:rsidR="004223FD" w:rsidRPr="001C4AC5">
              <w:rPr>
                <w:b/>
              </w:rPr>
              <w:t>'s Health, c.1250 to present</w:t>
            </w:r>
            <w:r w:rsidR="0027389A" w:rsidRPr="001C4AC5">
              <w:rPr>
                <w:b/>
              </w:rPr>
              <w:t xml:space="preserve"> </w:t>
            </w:r>
          </w:p>
          <w:p w14:paraId="213B46C7" w14:textId="77777777" w:rsidR="001A3F22" w:rsidRPr="001C4AC5" w:rsidRDefault="001A3F22" w:rsidP="00D20D62">
            <w:pPr>
              <w:ind w:left="142"/>
              <w:jc w:val="left"/>
              <w:rPr>
                <w:b/>
              </w:rPr>
            </w:pPr>
          </w:p>
          <w:p w14:paraId="7A16F989" w14:textId="77777777" w:rsidR="001A3F22" w:rsidRPr="001C4AC5" w:rsidRDefault="001A3F22" w:rsidP="00D20D62">
            <w:pPr>
              <w:ind w:left="142"/>
              <w:jc w:val="left"/>
              <w:rPr>
                <w:b/>
              </w:rPr>
            </w:pPr>
          </w:p>
          <w:p w14:paraId="5E6FF447" w14:textId="77777777" w:rsidR="001A3F22" w:rsidRPr="001C4AC5" w:rsidRDefault="001A3F22" w:rsidP="00D20D62">
            <w:pPr>
              <w:ind w:left="142"/>
              <w:jc w:val="left"/>
              <w:rPr>
                <w:b/>
              </w:rPr>
            </w:pPr>
          </w:p>
          <w:p w14:paraId="07FB3D36" w14:textId="77777777" w:rsidR="001A3F22" w:rsidRPr="001C4AC5" w:rsidRDefault="001A3F22" w:rsidP="00D20D62">
            <w:pPr>
              <w:ind w:left="142"/>
              <w:jc w:val="left"/>
              <w:rPr>
                <w:b/>
              </w:rPr>
            </w:pPr>
            <w:r w:rsidRPr="001C4AC5">
              <w:rPr>
                <w:b/>
              </w:rPr>
              <w:t>MARK SCHEME</w:t>
            </w:r>
          </w:p>
          <w:p w14:paraId="4C67E5EE" w14:textId="77777777" w:rsidR="001A3F22" w:rsidRPr="001C4AC5" w:rsidRDefault="001A3F22" w:rsidP="00D20D62">
            <w:pPr>
              <w:ind w:left="142"/>
              <w:jc w:val="left"/>
              <w:rPr>
                <w:b/>
              </w:rPr>
            </w:pPr>
          </w:p>
          <w:p w14:paraId="48ECC6D5" w14:textId="0EBAB327" w:rsidR="001A3F22" w:rsidRPr="001C4AC5" w:rsidRDefault="001A3F22" w:rsidP="00D20D62">
            <w:pPr>
              <w:ind w:left="142"/>
              <w:jc w:val="left"/>
              <w:rPr>
                <w:b/>
              </w:rPr>
            </w:pPr>
            <w:r w:rsidRPr="001C4AC5">
              <w:rPr>
                <w:b/>
              </w:rPr>
              <w:t xml:space="preserve">Duration: </w:t>
            </w:r>
            <w:r w:rsidR="008905DF" w:rsidRPr="001C4AC5">
              <w:rPr>
                <w:b/>
              </w:rPr>
              <w:t>1</w:t>
            </w:r>
            <w:r w:rsidRPr="001C4AC5">
              <w:rPr>
                <w:b/>
              </w:rPr>
              <w:t xml:space="preserve"> hour </w:t>
            </w:r>
            <w:r w:rsidR="008905DF" w:rsidRPr="001C4AC5">
              <w:rPr>
                <w:b/>
              </w:rPr>
              <w:t>45</w:t>
            </w:r>
            <w:r w:rsidRPr="001C4AC5">
              <w:rPr>
                <w:b/>
              </w:rPr>
              <w:t xml:space="preserve"> minutes</w:t>
            </w:r>
          </w:p>
          <w:p w14:paraId="3E94BE62" w14:textId="77777777" w:rsidR="001A3F22" w:rsidRPr="001C4AC5" w:rsidRDefault="001A3F22" w:rsidP="00D20D62">
            <w:pPr>
              <w:ind w:left="142"/>
              <w:jc w:val="left"/>
              <w:rPr>
                <w:b/>
              </w:rPr>
            </w:pPr>
          </w:p>
          <w:p w14:paraId="6B5889BE" w14:textId="6B6971F2" w:rsidR="001A3F22" w:rsidRPr="001C4AC5" w:rsidRDefault="008905DF" w:rsidP="00D20D62">
            <w:pPr>
              <w:ind w:left="142"/>
              <w:jc w:val="left"/>
              <w:rPr>
                <w:b/>
              </w:rPr>
            </w:pPr>
            <w:r w:rsidRPr="001C4AC5">
              <w:rPr>
                <w:b/>
              </w:rPr>
              <w:t>MAXIMUM MARK 80</w:t>
            </w:r>
          </w:p>
          <w:p w14:paraId="3EA93D8D" w14:textId="77777777" w:rsidR="00EC361A" w:rsidRPr="001C4AC5" w:rsidRDefault="00EC361A" w:rsidP="00D20D62">
            <w:pPr>
              <w:jc w:val="left"/>
            </w:pPr>
          </w:p>
        </w:tc>
      </w:tr>
      <w:tr w:rsidR="001C4AC5" w:rsidRPr="001C4AC5" w14:paraId="08C4C4D8" w14:textId="77777777" w:rsidTr="00EC361A">
        <w:tc>
          <w:tcPr>
            <w:tcW w:w="15352" w:type="dxa"/>
            <w:gridSpan w:val="3"/>
            <w:tcBorders>
              <w:top w:val="single" w:sz="4" w:space="0" w:color="auto"/>
              <w:left w:val="nil"/>
              <w:bottom w:val="nil"/>
              <w:right w:val="nil"/>
            </w:tcBorders>
          </w:tcPr>
          <w:p w14:paraId="2A794124" w14:textId="77777777" w:rsidR="001A3F22" w:rsidRPr="001C4AC5" w:rsidRDefault="001A3F22" w:rsidP="00D20D62">
            <w:pPr>
              <w:jc w:val="left"/>
              <w:rPr>
                <w:noProof/>
                <w:lang w:eastAsia="en-GB"/>
              </w:rPr>
            </w:pPr>
          </w:p>
        </w:tc>
      </w:tr>
      <w:tr w:rsidR="001C4AC5" w:rsidRPr="001C4AC5" w14:paraId="223B679C" w14:textId="77777777" w:rsidTr="00EC361A">
        <w:trPr>
          <w:gridBefore w:val="1"/>
          <w:gridAfter w:val="1"/>
          <w:wBefore w:w="4644" w:type="dxa"/>
          <w:wAfter w:w="4556" w:type="dxa"/>
        </w:trPr>
        <w:tc>
          <w:tcPr>
            <w:tcW w:w="6152" w:type="dxa"/>
          </w:tcPr>
          <w:p w14:paraId="7FC03FDF" w14:textId="77777777" w:rsidR="001A3F22" w:rsidRPr="001C4AC5" w:rsidRDefault="001A3F22" w:rsidP="00D20D62">
            <w:pPr>
              <w:widowControl w:val="0"/>
              <w:autoSpaceDE w:val="0"/>
              <w:autoSpaceDN w:val="0"/>
              <w:adjustRightInd w:val="0"/>
              <w:spacing w:before="27"/>
              <w:jc w:val="left"/>
              <w:rPr>
                <w:sz w:val="26"/>
                <w:szCs w:val="26"/>
              </w:rPr>
            </w:pPr>
          </w:p>
          <w:p w14:paraId="0D5F5111" w14:textId="77777777" w:rsidR="001A3F22" w:rsidRPr="001C4AC5" w:rsidRDefault="00EC361A" w:rsidP="00D20D62">
            <w:pPr>
              <w:widowControl w:val="0"/>
              <w:autoSpaceDE w:val="0"/>
              <w:autoSpaceDN w:val="0"/>
              <w:adjustRightInd w:val="0"/>
              <w:spacing w:before="27"/>
              <w:jc w:val="left"/>
              <w:rPr>
                <w:sz w:val="26"/>
                <w:szCs w:val="26"/>
              </w:rPr>
            </w:pPr>
            <w:r w:rsidRPr="001C4AC5">
              <w:rPr>
                <w:sz w:val="26"/>
                <w:szCs w:val="26"/>
              </w:rPr>
              <w:t xml:space="preserve">Version: </w:t>
            </w:r>
          </w:p>
          <w:p w14:paraId="1CB5A0D1" w14:textId="77777777" w:rsidR="001A3F22" w:rsidRPr="001C4AC5" w:rsidRDefault="001A3F22" w:rsidP="00D20D62">
            <w:pPr>
              <w:widowControl w:val="0"/>
              <w:autoSpaceDE w:val="0"/>
              <w:autoSpaceDN w:val="0"/>
              <w:adjustRightInd w:val="0"/>
              <w:spacing w:before="15"/>
              <w:jc w:val="left"/>
              <w:rPr>
                <w:sz w:val="27"/>
                <w:szCs w:val="27"/>
              </w:rPr>
            </w:pPr>
            <w:r w:rsidRPr="001C4AC5">
              <w:rPr>
                <w:sz w:val="27"/>
                <w:szCs w:val="27"/>
              </w:rPr>
              <w:t>Last</w:t>
            </w:r>
            <w:r w:rsidRPr="001C4AC5">
              <w:rPr>
                <w:spacing w:val="23"/>
                <w:sz w:val="27"/>
                <w:szCs w:val="27"/>
              </w:rPr>
              <w:t xml:space="preserve"> </w:t>
            </w:r>
            <w:r w:rsidRPr="001C4AC5">
              <w:rPr>
                <w:sz w:val="27"/>
                <w:szCs w:val="27"/>
              </w:rPr>
              <w:t>updated:</w:t>
            </w:r>
            <w:r w:rsidRPr="001C4AC5">
              <w:rPr>
                <w:spacing w:val="31"/>
                <w:sz w:val="27"/>
                <w:szCs w:val="27"/>
              </w:rPr>
              <w:t xml:space="preserve"> </w:t>
            </w:r>
          </w:p>
          <w:p w14:paraId="7EE728C5" w14:textId="77777777" w:rsidR="001A3F22" w:rsidRPr="001C4AC5" w:rsidRDefault="001A3F22" w:rsidP="00D20D62">
            <w:pPr>
              <w:widowControl w:val="0"/>
              <w:autoSpaceDE w:val="0"/>
              <w:autoSpaceDN w:val="0"/>
              <w:adjustRightInd w:val="0"/>
              <w:spacing w:before="9" w:line="240" w:lineRule="exact"/>
              <w:jc w:val="left"/>
            </w:pPr>
          </w:p>
          <w:p w14:paraId="05140C46" w14:textId="77777777" w:rsidR="001A3F22" w:rsidRPr="001C4AC5" w:rsidRDefault="001A3F22" w:rsidP="00D20D62">
            <w:pPr>
              <w:widowControl w:val="0"/>
              <w:autoSpaceDE w:val="0"/>
              <w:autoSpaceDN w:val="0"/>
              <w:adjustRightInd w:val="0"/>
              <w:jc w:val="left"/>
              <w:rPr>
                <w:sz w:val="21"/>
                <w:szCs w:val="21"/>
              </w:rPr>
            </w:pPr>
            <w:r w:rsidRPr="001C4AC5">
              <w:rPr>
                <w:sz w:val="21"/>
                <w:szCs w:val="21"/>
              </w:rPr>
              <w:t>(FOR</w:t>
            </w:r>
            <w:r w:rsidRPr="001C4AC5">
              <w:rPr>
                <w:spacing w:val="31"/>
                <w:sz w:val="21"/>
                <w:szCs w:val="21"/>
              </w:rPr>
              <w:t xml:space="preserve"> </w:t>
            </w:r>
            <w:r w:rsidRPr="001C4AC5">
              <w:rPr>
                <w:sz w:val="21"/>
                <w:szCs w:val="21"/>
              </w:rPr>
              <w:t>OFFICE</w:t>
            </w:r>
            <w:r w:rsidRPr="001C4AC5">
              <w:rPr>
                <w:spacing w:val="35"/>
                <w:sz w:val="21"/>
                <w:szCs w:val="21"/>
              </w:rPr>
              <w:t xml:space="preserve"> </w:t>
            </w:r>
            <w:r w:rsidRPr="001C4AC5">
              <w:rPr>
                <w:sz w:val="21"/>
                <w:szCs w:val="21"/>
              </w:rPr>
              <w:t>USE</w:t>
            </w:r>
            <w:r w:rsidRPr="001C4AC5">
              <w:rPr>
                <w:spacing w:val="15"/>
                <w:sz w:val="21"/>
                <w:szCs w:val="21"/>
              </w:rPr>
              <w:t xml:space="preserve"> </w:t>
            </w:r>
            <w:r w:rsidRPr="001C4AC5">
              <w:rPr>
                <w:w w:val="107"/>
                <w:sz w:val="21"/>
                <w:szCs w:val="21"/>
              </w:rPr>
              <w:t>ONLY</w:t>
            </w:r>
            <w:r w:rsidRPr="001C4AC5">
              <w:rPr>
                <w:w w:val="108"/>
                <w:sz w:val="21"/>
                <w:szCs w:val="21"/>
              </w:rPr>
              <w:t>)</w:t>
            </w:r>
          </w:p>
          <w:p w14:paraId="6D2792E6" w14:textId="77777777" w:rsidR="001A3F22" w:rsidRPr="001C4AC5" w:rsidRDefault="001A3F22" w:rsidP="00D20D62">
            <w:pPr>
              <w:jc w:val="left"/>
              <w:rPr>
                <w:noProof/>
                <w:lang w:eastAsia="en-GB"/>
              </w:rPr>
            </w:pPr>
          </w:p>
        </w:tc>
      </w:tr>
    </w:tbl>
    <w:p w14:paraId="5C028E6E" w14:textId="77777777" w:rsidR="001A3F22" w:rsidRPr="001C4AC5" w:rsidRDefault="001A3F22" w:rsidP="00D20D62">
      <w:pPr>
        <w:jc w:val="left"/>
      </w:pPr>
      <w:r w:rsidRPr="001C4AC5">
        <w:br w:type="page"/>
      </w:r>
    </w:p>
    <w:p w14:paraId="691F0C18" w14:textId="77777777" w:rsidR="005B00F8" w:rsidRPr="001C4AC5" w:rsidRDefault="005B00F8" w:rsidP="00D20D62">
      <w:pPr>
        <w:jc w:val="left"/>
        <w:rPr>
          <w:b/>
          <w:caps/>
        </w:rPr>
      </w:pPr>
    </w:p>
    <w:p w14:paraId="5E98F076" w14:textId="4DC6F2F2" w:rsidR="0027064E" w:rsidRPr="001C4AC5" w:rsidRDefault="0027064E" w:rsidP="00D20D62">
      <w:pPr>
        <w:jc w:val="left"/>
      </w:pPr>
    </w:p>
    <w:p w14:paraId="2C4DC0F3" w14:textId="77777777" w:rsidR="0027064E" w:rsidRPr="001C4AC5" w:rsidRDefault="0027064E" w:rsidP="00D20D62">
      <w:pPr>
        <w:keepNext/>
        <w:jc w:val="left"/>
        <w:outlineLvl w:val="0"/>
        <w:rPr>
          <w:rFonts w:eastAsia="Times New Roman"/>
          <w:b/>
          <w:bCs/>
        </w:rPr>
      </w:pPr>
    </w:p>
    <w:p w14:paraId="3DEFFB33" w14:textId="77777777" w:rsidR="0027064E" w:rsidRPr="001C4AC5" w:rsidRDefault="0027064E" w:rsidP="00D20D62">
      <w:pPr>
        <w:keepNext/>
        <w:jc w:val="left"/>
        <w:outlineLvl w:val="0"/>
        <w:rPr>
          <w:rFonts w:eastAsia="Times New Roman"/>
          <w:b/>
          <w:bCs/>
        </w:rPr>
      </w:pPr>
      <w:r w:rsidRPr="001C4AC5">
        <w:rPr>
          <w:rFonts w:eastAsia="Times New Roman"/>
          <w:b/>
          <w:bCs/>
        </w:rPr>
        <w:t>Section A: The People’s Health, c.1250 to present</w:t>
      </w:r>
    </w:p>
    <w:p w14:paraId="3A84B3F6" w14:textId="77777777" w:rsidR="0027064E" w:rsidRPr="001C4AC5" w:rsidRDefault="0027064E" w:rsidP="00D20D62">
      <w:pPr>
        <w:keepNext/>
        <w:jc w:val="left"/>
        <w:outlineLvl w:val="0"/>
        <w:rPr>
          <w:rFonts w:eastAsia="Times New Roman"/>
          <w:b/>
          <w:bCs/>
        </w:rPr>
      </w:pPr>
    </w:p>
    <w:p w14:paraId="0FF8B571" w14:textId="77777777" w:rsidR="0027064E" w:rsidRPr="001C4AC5" w:rsidRDefault="0027064E" w:rsidP="00D20D62">
      <w:pPr>
        <w:jc w:val="left"/>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421"/>
      </w:tblGrid>
      <w:tr w:rsidR="001C4AC5" w:rsidRPr="001C4AC5" w14:paraId="22B5D95A" w14:textId="77777777" w:rsidTr="00DE72F8">
        <w:tc>
          <w:tcPr>
            <w:tcW w:w="14176" w:type="dxa"/>
            <w:gridSpan w:val="2"/>
            <w:shd w:val="clear" w:color="auto" w:fill="auto"/>
          </w:tcPr>
          <w:p w14:paraId="5355780E" w14:textId="5F3E51C0" w:rsidR="0027064E" w:rsidRPr="001C4AC5" w:rsidRDefault="0027064E" w:rsidP="00D20D62">
            <w:pPr>
              <w:spacing w:line="23" w:lineRule="atLeast"/>
              <w:contextualSpacing/>
              <w:jc w:val="left"/>
              <w:rPr>
                <w:b/>
                <w:sz w:val="20"/>
                <w:szCs w:val="20"/>
              </w:rPr>
            </w:pPr>
            <w:r w:rsidRPr="001C4AC5">
              <w:rPr>
                <w:b/>
                <w:sz w:val="20"/>
                <w:szCs w:val="20"/>
              </w:rPr>
              <w:t xml:space="preserve">Question 1–3 marks </w:t>
            </w:r>
          </w:p>
          <w:p w14:paraId="0378375A" w14:textId="77777777" w:rsidR="00224FD7" w:rsidRPr="001C4AC5" w:rsidRDefault="00224FD7" w:rsidP="00D20D62">
            <w:pPr>
              <w:pStyle w:val="Default"/>
              <w:rPr>
                <w:b/>
                <w:bCs/>
                <w:color w:val="auto"/>
                <w:sz w:val="18"/>
                <w:szCs w:val="18"/>
              </w:rPr>
            </w:pPr>
            <w:r w:rsidRPr="001C4AC5">
              <w:rPr>
                <w:b/>
                <w:bCs/>
                <w:color w:val="auto"/>
                <w:sz w:val="18"/>
                <w:szCs w:val="18"/>
              </w:rPr>
              <w:t xml:space="preserve">(a) Name one threat to people's health in medieval towns. </w:t>
            </w:r>
          </w:p>
          <w:p w14:paraId="53B0A5B5" w14:textId="77777777" w:rsidR="00224FD7" w:rsidRPr="001C4AC5" w:rsidRDefault="00224FD7" w:rsidP="00D20D62">
            <w:pPr>
              <w:pStyle w:val="Default"/>
              <w:rPr>
                <w:color w:val="auto"/>
                <w:sz w:val="18"/>
                <w:szCs w:val="18"/>
              </w:rPr>
            </w:pPr>
          </w:p>
          <w:p w14:paraId="35F031EA" w14:textId="77777777" w:rsidR="00224FD7" w:rsidRPr="001C4AC5" w:rsidRDefault="00224FD7" w:rsidP="00D20D62">
            <w:pPr>
              <w:pStyle w:val="Default"/>
              <w:rPr>
                <w:b/>
                <w:bCs/>
                <w:color w:val="auto"/>
                <w:sz w:val="18"/>
                <w:szCs w:val="18"/>
              </w:rPr>
            </w:pPr>
            <w:r w:rsidRPr="001C4AC5">
              <w:rPr>
                <w:b/>
                <w:bCs/>
                <w:color w:val="auto"/>
                <w:sz w:val="18"/>
                <w:szCs w:val="18"/>
              </w:rPr>
              <w:t xml:space="preserve">(b) Give one example of a law passed to improve public health in the nineteenth century. </w:t>
            </w:r>
          </w:p>
          <w:p w14:paraId="3AD1F8D4" w14:textId="77777777" w:rsidR="00224FD7" w:rsidRPr="001C4AC5" w:rsidRDefault="00224FD7" w:rsidP="00D20D62">
            <w:pPr>
              <w:pStyle w:val="Default"/>
              <w:rPr>
                <w:color w:val="auto"/>
                <w:sz w:val="18"/>
                <w:szCs w:val="18"/>
              </w:rPr>
            </w:pPr>
          </w:p>
          <w:p w14:paraId="789C6404" w14:textId="55DB2894" w:rsidR="0027064E" w:rsidRPr="001C4AC5" w:rsidRDefault="00224FD7" w:rsidP="00D20D62">
            <w:pPr>
              <w:ind w:right="2182"/>
              <w:jc w:val="left"/>
              <w:rPr>
                <w:b/>
                <w:sz w:val="18"/>
                <w:szCs w:val="18"/>
              </w:rPr>
            </w:pPr>
            <w:r w:rsidRPr="001C4AC5">
              <w:rPr>
                <w:b/>
                <w:bCs/>
                <w:sz w:val="18"/>
                <w:szCs w:val="18"/>
              </w:rPr>
              <w:t xml:space="preserve">(c) Give one example of a government response to AIDS </w:t>
            </w:r>
          </w:p>
        </w:tc>
      </w:tr>
      <w:tr w:rsidR="001C4AC5" w:rsidRPr="001C4AC5" w14:paraId="691538EE" w14:textId="77777777" w:rsidTr="00DE72F8">
        <w:tc>
          <w:tcPr>
            <w:tcW w:w="8755" w:type="dxa"/>
            <w:shd w:val="clear" w:color="auto" w:fill="auto"/>
          </w:tcPr>
          <w:p w14:paraId="35601AC0" w14:textId="77777777" w:rsidR="0027064E" w:rsidRPr="001C4AC5" w:rsidRDefault="0027064E" w:rsidP="00D20D62">
            <w:pPr>
              <w:spacing w:line="23" w:lineRule="atLeast"/>
              <w:contextualSpacing/>
              <w:jc w:val="left"/>
              <w:rPr>
                <w:b/>
                <w:sz w:val="18"/>
                <w:szCs w:val="18"/>
              </w:rPr>
            </w:pPr>
            <w:r w:rsidRPr="001C4AC5">
              <w:rPr>
                <w:b/>
                <w:sz w:val="18"/>
                <w:szCs w:val="18"/>
              </w:rPr>
              <w:t xml:space="preserve">Guidance </w:t>
            </w:r>
          </w:p>
        </w:tc>
        <w:tc>
          <w:tcPr>
            <w:tcW w:w="5421" w:type="dxa"/>
            <w:shd w:val="clear" w:color="auto" w:fill="auto"/>
          </w:tcPr>
          <w:p w14:paraId="42EF1569" w14:textId="77777777" w:rsidR="0027064E" w:rsidRPr="001C4AC5" w:rsidRDefault="0027064E" w:rsidP="00D20D62">
            <w:pPr>
              <w:spacing w:line="23" w:lineRule="atLeast"/>
              <w:contextualSpacing/>
              <w:jc w:val="left"/>
              <w:rPr>
                <w:b/>
                <w:sz w:val="18"/>
                <w:szCs w:val="18"/>
              </w:rPr>
            </w:pPr>
            <w:r w:rsidRPr="001C4AC5">
              <w:rPr>
                <w:b/>
                <w:sz w:val="18"/>
                <w:szCs w:val="18"/>
              </w:rPr>
              <w:t>Indicative content</w:t>
            </w:r>
          </w:p>
        </w:tc>
      </w:tr>
      <w:tr w:rsidR="001C4AC5" w:rsidRPr="001C4AC5" w14:paraId="52489F59" w14:textId="77777777" w:rsidTr="00DE72F8">
        <w:tc>
          <w:tcPr>
            <w:tcW w:w="8755" w:type="dxa"/>
            <w:shd w:val="clear" w:color="auto" w:fill="auto"/>
          </w:tcPr>
          <w:p w14:paraId="6E35EFDB" w14:textId="77777777" w:rsidR="0027064E" w:rsidRPr="001C4AC5" w:rsidRDefault="0027064E" w:rsidP="00D20D62">
            <w:pPr>
              <w:spacing w:line="23" w:lineRule="atLeast"/>
              <w:contextualSpacing/>
              <w:jc w:val="left"/>
              <w:rPr>
                <w:sz w:val="18"/>
                <w:szCs w:val="18"/>
              </w:rPr>
            </w:pPr>
            <w:r w:rsidRPr="001C4AC5">
              <w:rPr>
                <w:sz w:val="18"/>
                <w:szCs w:val="18"/>
              </w:rPr>
              <w:t xml:space="preserve">1(a) – 1 mark for any answer that offers an historically valid response drawing on knowledge of characteristic features (AO1) </w:t>
            </w:r>
          </w:p>
          <w:p w14:paraId="263F85E4" w14:textId="77777777" w:rsidR="0027064E" w:rsidRPr="001C4AC5" w:rsidRDefault="0027064E" w:rsidP="00D20D62">
            <w:pPr>
              <w:spacing w:line="23" w:lineRule="atLeast"/>
              <w:contextualSpacing/>
              <w:jc w:val="left"/>
              <w:rPr>
                <w:sz w:val="18"/>
                <w:szCs w:val="18"/>
              </w:rPr>
            </w:pPr>
          </w:p>
          <w:p w14:paraId="6E0053DE" w14:textId="77777777" w:rsidR="0027064E" w:rsidRPr="001C4AC5" w:rsidRDefault="0027064E" w:rsidP="00D20D62">
            <w:pPr>
              <w:spacing w:line="23" w:lineRule="atLeast"/>
              <w:contextualSpacing/>
              <w:jc w:val="left"/>
              <w:rPr>
                <w:sz w:val="18"/>
                <w:szCs w:val="18"/>
              </w:rPr>
            </w:pPr>
          </w:p>
        </w:tc>
        <w:tc>
          <w:tcPr>
            <w:tcW w:w="5421" w:type="dxa"/>
            <w:vMerge w:val="restart"/>
            <w:shd w:val="clear" w:color="auto" w:fill="auto"/>
          </w:tcPr>
          <w:p w14:paraId="3579D88F" w14:textId="77777777" w:rsidR="00224FD7" w:rsidRPr="001C4AC5" w:rsidRDefault="00224FD7" w:rsidP="00D20D62">
            <w:pPr>
              <w:pStyle w:val="Default"/>
              <w:rPr>
                <w:color w:val="auto"/>
                <w:sz w:val="18"/>
                <w:szCs w:val="18"/>
              </w:rPr>
            </w:pPr>
            <w:r w:rsidRPr="001C4AC5">
              <w:rPr>
                <w:i/>
                <w:iCs/>
                <w:color w:val="auto"/>
                <w:sz w:val="18"/>
                <w:szCs w:val="18"/>
              </w:rPr>
              <w:t xml:space="preserve">For 1(a), likely valid responses include: amount of waste thrown onto street; constant animal presence and therefore associated mess; waste from trades such as butchers, tanners, dyers etc.; overflow pipes from cesspools running into the streets; lack of supply of clean water. </w:t>
            </w:r>
          </w:p>
          <w:p w14:paraId="1E75ADA8" w14:textId="77777777" w:rsidR="00224FD7" w:rsidRPr="001C4AC5" w:rsidRDefault="00224FD7" w:rsidP="00D20D62">
            <w:pPr>
              <w:pStyle w:val="Default"/>
              <w:rPr>
                <w:color w:val="auto"/>
                <w:sz w:val="18"/>
                <w:szCs w:val="18"/>
              </w:rPr>
            </w:pPr>
            <w:r w:rsidRPr="001C4AC5">
              <w:rPr>
                <w:i/>
                <w:iCs/>
                <w:color w:val="auto"/>
                <w:sz w:val="18"/>
                <w:szCs w:val="18"/>
              </w:rPr>
              <w:t xml:space="preserve">For 1(b), likely valid responses include: First Public Health Act, Second Public Health Act, Nuisance Removal act, Artisan’s Dwelling Act, Factory Act, compulsory vaccination, river pollution prevention, Food and Drugs Act. </w:t>
            </w:r>
          </w:p>
          <w:p w14:paraId="2393D95B" w14:textId="77777777" w:rsidR="00224FD7" w:rsidRPr="001C4AC5" w:rsidRDefault="00224FD7" w:rsidP="00D20D62">
            <w:pPr>
              <w:pStyle w:val="Default"/>
              <w:rPr>
                <w:color w:val="auto"/>
                <w:sz w:val="18"/>
                <w:szCs w:val="18"/>
              </w:rPr>
            </w:pPr>
            <w:r w:rsidRPr="001C4AC5">
              <w:rPr>
                <w:i/>
                <w:iCs/>
                <w:color w:val="auto"/>
                <w:sz w:val="18"/>
                <w:szCs w:val="18"/>
              </w:rPr>
              <w:t xml:space="preserve">For 1(c) likely valid responses include: providing antiretroviral treatment (ART), testing, encouraging use of condoms, public awareness campaigns, </w:t>
            </w:r>
            <w:proofErr w:type="gramStart"/>
            <w:r w:rsidRPr="001C4AC5">
              <w:rPr>
                <w:i/>
                <w:iCs/>
                <w:color w:val="auto"/>
                <w:sz w:val="18"/>
                <w:szCs w:val="18"/>
              </w:rPr>
              <w:t>sex</w:t>
            </w:r>
            <w:proofErr w:type="gramEnd"/>
            <w:r w:rsidRPr="001C4AC5">
              <w:rPr>
                <w:i/>
                <w:iCs/>
                <w:color w:val="auto"/>
                <w:sz w:val="18"/>
                <w:szCs w:val="18"/>
              </w:rPr>
              <w:t xml:space="preserve"> education in school. </w:t>
            </w:r>
          </w:p>
          <w:p w14:paraId="0F6FE248" w14:textId="59A9F97A" w:rsidR="0027064E" w:rsidRPr="001C4AC5" w:rsidRDefault="00224FD7" w:rsidP="00D20D62">
            <w:pPr>
              <w:spacing w:line="23" w:lineRule="atLeast"/>
              <w:contextualSpacing/>
              <w:jc w:val="left"/>
              <w:rPr>
                <w:sz w:val="18"/>
                <w:szCs w:val="18"/>
              </w:rPr>
            </w:pPr>
            <w:r w:rsidRPr="001C4AC5">
              <w:rPr>
                <w:sz w:val="18"/>
                <w:szCs w:val="18"/>
              </w:rPr>
              <w:t xml:space="preserve">Any other historically valid response is acceptable and should be credited. </w:t>
            </w:r>
          </w:p>
        </w:tc>
      </w:tr>
      <w:tr w:rsidR="001C4AC5" w:rsidRPr="001C4AC5" w14:paraId="2D2C3959" w14:textId="77777777" w:rsidTr="00DE72F8">
        <w:tc>
          <w:tcPr>
            <w:tcW w:w="8755" w:type="dxa"/>
            <w:shd w:val="clear" w:color="auto" w:fill="auto"/>
          </w:tcPr>
          <w:p w14:paraId="47160634" w14:textId="77777777" w:rsidR="0027064E" w:rsidRPr="001C4AC5" w:rsidRDefault="0027064E" w:rsidP="00D20D62">
            <w:pPr>
              <w:spacing w:line="23" w:lineRule="atLeast"/>
              <w:contextualSpacing/>
              <w:jc w:val="left"/>
              <w:rPr>
                <w:sz w:val="18"/>
                <w:szCs w:val="18"/>
              </w:rPr>
            </w:pPr>
            <w:r w:rsidRPr="001C4AC5">
              <w:rPr>
                <w:sz w:val="18"/>
                <w:szCs w:val="18"/>
              </w:rPr>
              <w:t>1(b) – 1 mark for any answer that offers an historically valid response drawing on knowledge of characteristic features (AO1)</w:t>
            </w:r>
          </w:p>
          <w:p w14:paraId="32F8CFCF" w14:textId="77777777" w:rsidR="0027064E" w:rsidRPr="001C4AC5" w:rsidRDefault="0027064E" w:rsidP="00D20D62">
            <w:pPr>
              <w:spacing w:line="23" w:lineRule="atLeast"/>
              <w:contextualSpacing/>
              <w:jc w:val="left"/>
              <w:rPr>
                <w:sz w:val="18"/>
                <w:szCs w:val="18"/>
              </w:rPr>
            </w:pPr>
          </w:p>
          <w:p w14:paraId="0E4906A7" w14:textId="77777777" w:rsidR="0027064E" w:rsidRPr="001C4AC5" w:rsidRDefault="0027064E" w:rsidP="00D20D62">
            <w:pPr>
              <w:spacing w:line="23" w:lineRule="atLeast"/>
              <w:contextualSpacing/>
              <w:jc w:val="left"/>
              <w:rPr>
                <w:sz w:val="18"/>
                <w:szCs w:val="18"/>
              </w:rPr>
            </w:pPr>
          </w:p>
        </w:tc>
        <w:tc>
          <w:tcPr>
            <w:tcW w:w="5421" w:type="dxa"/>
            <w:vMerge/>
            <w:shd w:val="clear" w:color="auto" w:fill="auto"/>
          </w:tcPr>
          <w:p w14:paraId="2290EEF7" w14:textId="77777777" w:rsidR="0027064E" w:rsidRPr="001C4AC5" w:rsidRDefault="0027064E" w:rsidP="00D20D62">
            <w:pPr>
              <w:spacing w:line="23" w:lineRule="atLeast"/>
              <w:contextualSpacing/>
              <w:jc w:val="left"/>
              <w:rPr>
                <w:sz w:val="18"/>
                <w:szCs w:val="18"/>
              </w:rPr>
            </w:pPr>
          </w:p>
        </w:tc>
      </w:tr>
      <w:tr w:rsidR="0027064E" w:rsidRPr="001C4AC5" w14:paraId="1055467D" w14:textId="77777777" w:rsidTr="00DE72F8">
        <w:tc>
          <w:tcPr>
            <w:tcW w:w="8755" w:type="dxa"/>
            <w:shd w:val="clear" w:color="auto" w:fill="auto"/>
          </w:tcPr>
          <w:p w14:paraId="14A0C6FA" w14:textId="77777777" w:rsidR="0027064E" w:rsidRPr="001C4AC5" w:rsidRDefault="0027064E" w:rsidP="00D20D62">
            <w:pPr>
              <w:spacing w:line="23" w:lineRule="atLeast"/>
              <w:contextualSpacing/>
              <w:jc w:val="left"/>
              <w:rPr>
                <w:sz w:val="18"/>
                <w:szCs w:val="18"/>
              </w:rPr>
            </w:pPr>
            <w:r w:rsidRPr="001C4AC5">
              <w:rPr>
                <w:sz w:val="18"/>
                <w:szCs w:val="18"/>
              </w:rPr>
              <w:t>1(c) – 1 mark for any answer that offers an historically valid response drawing on knowledge of characteristic features (AO1)</w:t>
            </w:r>
          </w:p>
        </w:tc>
        <w:tc>
          <w:tcPr>
            <w:tcW w:w="5421" w:type="dxa"/>
            <w:vMerge/>
            <w:shd w:val="clear" w:color="auto" w:fill="auto"/>
          </w:tcPr>
          <w:p w14:paraId="76FE2EC6" w14:textId="77777777" w:rsidR="0027064E" w:rsidRPr="001C4AC5" w:rsidRDefault="0027064E" w:rsidP="00D20D62">
            <w:pPr>
              <w:spacing w:line="23" w:lineRule="atLeast"/>
              <w:contextualSpacing/>
              <w:jc w:val="left"/>
              <w:rPr>
                <w:sz w:val="18"/>
                <w:szCs w:val="18"/>
              </w:rPr>
            </w:pPr>
          </w:p>
        </w:tc>
      </w:tr>
    </w:tbl>
    <w:p w14:paraId="327DD3E5" w14:textId="77777777" w:rsidR="0027064E" w:rsidRPr="001C4AC5" w:rsidRDefault="0027064E" w:rsidP="00D20D62">
      <w:pPr>
        <w:spacing w:line="23" w:lineRule="atLeast"/>
        <w:contextualSpacing/>
        <w:jc w:val="left"/>
        <w:rPr>
          <w:sz w:val="20"/>
          <w:szCs w:val="20"/>
        </w:rPr>
      </w:pPr>
    </w:p>
    <w:p w14:paraId="2036D1A8" w14:textId="77777777" w:rsidR="0027064E" w:rsidRPr="001C4AC5" w:rsidRDefault="0027064E" w:rsidP="00D20D62">
      <w:pPr>
        <w:spacing w:line="23" w:lineRule="atLeast"/>
        <w:contextualSpacing/>
        <w:jc w:val="left"/>
        <w:rPr>
          <w:sz w:val="20"/>
          <w:szCs w:val="20"/>
        </w:rPr>
      </w:pPr>
    </w:p>
    <w:p w14:paraId="7215EF39" w14:textId="77777777" w:rsidR="0027064E" w:rsidRPr="001C4AC5" w:rsidRDefault="0027064E" w:rsidP="00D20D62">
      <w:pPr>
        <w:spacing w:line="23" w:lineRule="atLeast"/>
        <w:contextualSpacing/>
        <w:jc w:val="left"/>
        <w:rPr>
          <w:sz w:val="20"/>
          <w:szCs w:val="20"/>
        </w:rPr>
      </w:pPr>
    </w:p>
    <w:p w14:paraId="4E874BB4" w14:textId="4BCEA577" w:rsidR="0027064E" w:rsidRDefault="00E221E5" w:rsidP="00D20D62">
      <w:pPr>
        <w:spacing w:line="23" w:lineRule="atLeast"/>
        <w:contextualSpacing/>
        <w:jc w:val="left"/>
        <w:rPr>
          <w:sz w:val="20"/>
          <w:szCs w:val="20"/>
        </w:rPr>
      </w:pPr>
      <w:r>
        <w:rPr>
          <w:sz w:val="20"/>
          <w:szCs w:val="20"/>
        </w:rPr>
        <w:t>Notes</w:t>
      </w:r>
    </w:p>
    <w:p w14:paraId="300BB294" w14:textId="23B95923" w:rsidR="00E221E5" w:rsidRDefault="00E221E5" w:rsidP="00D20D62">
      <w:pPr>
        <w:spacing w:line="23" w:lineRule="atLeast"/>
        <w:contextualSpacing/>
        <w:jc w:val="left"/>
        <w:rPr>
          <w:sz w:val="20"/>
          <w:szCs w:val="20"/>
        </w:rPr>
      </w:pPr>
      <w:r>
        <w:rPr>
          <w:sz w:val="20"/>
          <w:szCs w:val="20"/>
        </w:rPr>
        <w:t xml:space="preserve">1a </w:t>
      </w:r>
      <w:r w:rsidR="00AF673B">
        <w:rPr>
          <w:sz w:val="20"/>
          <w:szCs w:val="20"/>
        </w:rPr>
        <w:t>Key in this question is anything which is valid and in period, including Black Death; poor living conditions; disease. There should be some element of threat however implicit. So ‘water’ for example would not be acceptable while ‘polluted water</w:t>
      </w:r>
      <w:r w:rsidR="00215B1A">
        <w:rPr>
          <w:sz w:val="20"/>
          <w:szCs w:val="20"/>
        </w:rPr>
        <w:t>’</w:t>
      </w:r>
      <w:r w:rsidR="00AF673B">
        <w:rPr>
          <w:sz w:val="20"/>
          <w:szCs w:val="20"/>
        </w:rPr>
        <w:t xml:space="preserve"> would. </w:t>
      </w:r>
    </w:p>
    <w:p w14:paraId="17C7DEA9" w14:textId="77777777" w:rsidR="00E221E5" w:rsidRDefault="00E221E5" w:rsidP="00D20D62">
      <w:pPr>
        <w:spacing w:line="23" w:lineRule="atLeast"/>
        <w:contextualSpacing/>
        <w:jc w:val="left"/>
        <w:rPr>
          <w:sz w:val="20"/>
          <w:szCs w:val="20"/>
        </w:rPr>
      </w:pPr>
    </w:p>
    <w:p w14:paraId="7B482693" w14:textId="696F9E8B" w:rsidR="00E221E5" w:rsidRDefault="00E221E5" w:rsidP="00D20D62">
      <w:pPr>
        <w:spacing w:line="23" w:lineRule="atLeast"/>
        <w:contextualSpacing/>
        <w:jc w:val="left"/>
        <w:rPr>
          <w:sz w:val="20"/>
          <w:szCs w:val="20"/>
        </w:rPr>
      </w:pPr>
      <w:r>
        <w:rPr>
          <w:sz w:val="20"/>
          <w:szCs w:val="20"/>
        </w:rPr>
        <w:t xml:space="preserve">1b </w:t>
      </w:r>
      <w:proofErr w:type="gramStart"/>
      <w:r w:rsidR="00215B1A">
        <w:rPr>
          <w:sz w:val="20"/>
          <w:szCs w:val="20"/>
        </w:rPr>
        <w:t>Can</w:t>
      </w:r>
      <w:proofErr w:type="gramEnd"/>
      <w:r w:rsidR="00215B1A">
        <w:rPr>
          <w:sz w:val="20"/>
          <w:szCs w:val="20"/>
        </w:rPr>
        <w:t xml:space="preserve"> be interpreted as naming an Act or as describing types of measures taken </w:t>
      </w:r>
      <w:proofErr w:type="spellStart"/>
      <w:r w:rsidR="00215B1A">
        <w:rPr>
          <w:sz w:val="20"/>
          <w:szCs w:val="20"/>
        </w:rPr>
        <w:t>eg</w:t>
      </w:r>
      <w:proofErr w:type="spellEnd"/>
      <w:r w:rsidR="00215B1A">
        <w:rPr>
          <w:sz w:val="20"/>
          <w:szCs w:val="20"/>
        </w:rPr>
        <w:t xml:space="preserve"> clearing refuse, building sewers</w:t>
      </w:r>
    </w:p>
    <w:p w14:paraId="6EABC74E" w14:textId="77777777" w:rsidR="00E221E5" w:rsidRDefault="00E221E5" w:rsidP="00D20D62">
      <w:pPr>
        <w:spacing w:line="23" w:lineRule="atLeast"/>
        <w:contextualSpacing/>
        <w:jc w:val="left"/>
        <w:rPr>
          <w:sz w:val="20"/>
          <w:szCs w:val="20"/>
        </w:rPr>
      </w:pPr>
    </w:p>
    <w:p w14:paraId="4F09EEBA" w14:textId="098F8C1D" w:rsidR="00E221E5" w:rsidRDefault="00E221E5" w:rsidP="00D20D62">
      <w:pPr>
        <w:spacing w:line="23" w:lineRule="atLeast"/>
        <w:contextualSpacing/>
        <w:jc w:val="left"/>
        <w:rPr>
          <w:sz w:val="20"/>
          <w:szCs w:val="20"/>
        </w:rPr>
      </w:pPr>
      <w:r>
        <w:rPr>
          <w:sz w:val="20"/>
          <w:szCs w:val="20"/>
        </w:rPr>
        <w:t xml:space="preserve">1c </w:t>
      </w:r>
      <w:r w:rsidR="00215B1A">
        <w:rPr>
          <w:sz w:val="20"/>
          <w:szCs w:val="20"/>
        </w:rPr>
        <w:t xml:space="preserve">Seems to have been done well or not at all. </w:t>
      </w:r>
    </w:p>
    <w:p w14:paraId="02020B4F" w14:textId="77777777" w:rsidR="00215B1A" w:rsidRPr="001C4AC5" w:rsidRDefault="00215B1A" w:rsidP="00D20D62">
      <w:pPr>
        <w:spacing w:line="23" w:lineRule="atLeast"/>
        <w:contextualSpacing/>
        <w:jc w:val="left"/>
        <w:rPr>
          <w:sz w:val="20"/>
          <w:szCs w:val="20"/>
        </w:rPr>
      </w:pPr>
    </w:p>
    <w:p w14:paraId="377004BE" w14:textId="77777777" w:rsidR="0027064E" w:rsidRPr="001C4AC5" w:rsidRDefault="0027064E" w:rsidP="00D20D62">
      <w:pPr>
        <w:spacing w:line="23" w:lineRule="atLeast"/>
        <w:contextualSpacing/>
        <w:jc w:val="left"/>
        <w:rPr>
          <w:sz w:val="20"/>
          <w:szCs w:val="20"/>
        </w:rPr>
      </w:pPr>
    </w:p>
    <w:p w14:paraId="5F72CA62" w14:textId="77777777" w:rsidR="0027064E" w:rsidRPr="001C4AC5" w:rsidRDefault="0027064E" w:rsidP="00D20D62">
      <w:pPr>
        <w:spacing w:line="23" w:lineRule="atLeast"/>
        <w:contextualSpacing/>
        <w:jc w:val="left"/>
        <w:rPr>
          <w:sz w:val="20"/>
          <w:szCs w:val="20"/>
        </w:rPr>
      </w:pPr>
    </w:p>
    <w:p w14:paraId="51CAF7E1" w14:textId="77777777" w:rsidR="0027064E" w:rsidRPr="001C4AC5" w:rsidRDefault="0027064E" w:rsidP="00D20D62">
      <w:pPr>
        <w:spacing w:line="23" w:lineRule="atLeast"/>
        <w:contextualSpacing/>
        <w:jc w:val="left"/>
        <w:rPr>
          <w:sz w:val="20"/>
          <w:szCs w:val="20"/>
        </w:rPr>
      </w:pPr>
    </w:p>
    <w:p w14:paraId="72944A40" w14:textId="77777777" w:rsidR="0027064E" w:rsidRPr="001C4AC5" w:rsidRDefault="0027064E" w:rsidP="00D20D62">
      <w:pPr>
        <w:spacing w:line="23" w:lineRule="atLeast"/>
        <w:contextualSpacing/>
        <w:jc w:val="left"/>
        <w:rPr>
          <w:sz w:val="20"/>
          <w:szCs w:val="20"/>
        </w:rPr>
      </w:pPr>
    </w:p>
    <w:p w14:paraId="3DF17F72" w14:textId="77777777" w:rsidR="0027064E" w:rsidRPr="001C4AC5" w:rsidRDefault="0027064E" w:rsidP="00D20D62">
      <w:pPr>
        <w:spacing w:line="23" w:lineRule="atLeast"/>
        <w:contextualSpacing/>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4033"/>
      </w:tblGrid>
      <w:tr w:rsidR="001C4AC5" w:rsidRPr="001221D7" w14:paraId="23CED130" w14:textId="77777777" w:rsidTr="00076AE6">
        <w:tc>
          <w:tcPr>
            <w:tcW w:w="15126" w:type="dxa"/>
            <w:gridSpan w:val="2"/>
            <w:shd w:val="clear" w:color="auto" w:fill="auto"/>
          </w:tcPr>
          <w:p w14:paraId="4DB2EA5B" w14:textId="77777777" w:rsidR="006D129D" w:rsidRPr="001221D7" w:rsidRDefault="006D129D" w:rsidP="00D20D62">
            <w:pPr>
              <w:spacing w:line="23" w:lineRule="atLeast"/>
              <w:contextualSpacing/>
              <w:jc w:val="left"/>
              <w:rPr>
                <w:b/>
                <w:sz w:val="19"/>
                <w:szCs w:val="19"/>
              </w:rPr>
            </w:pPr>
            <w:r w:rsidRPr="001221D7">
              <w:rPr>
                <w:b/>
                <w:sz w:val="19"/>
                <w:szCs w:val="19"/>
              </w:rPr>
              <w:t xml:space="preserve">Question 2–9 marks </w:t>
            </w:r>
          </w:p>
          <w:p w14:paraId="12F03285" w14:textId="495894A8" w:rsidR="006D129D" w:rsidRPr="001221D7" w:rsidRDefault="006D129D" w:rsidP="00B664D2">
            <w:pPr>
              <w:pStyle w:val="Default"/>
              <w:rPr>
                <w:color w:val="auto"/>
                <w:sz w:val="19"/>
                <w:szCs w:val="19"/>
              </w:rPr>
            </w:pPr>
            <w:r w:rsidRPr="001221D7">
              <w:rPr>
                <w:b/>
                <w:bCs/>
                <w:color w:val="auto"/>
                <w:sz w:val="19"/>
                <w:szCs w:val="19"/>
              </w:rPr>
              <w:t xml:space="preserve">Write a clear and organised summary that analyses the responses of local and national government to plague in early modern Britain. Support your summary with examples. </w:t>
            </w:r>
          </w:p>
        </w:tc>
      </w:tr>
      <w:tr w:rsidR="001C4AC5" w:rsidRPr="001221D7" w14:paraId="26EA3664" w14:textId="77777777" w:rsidTr="00076AE6">
        <w:tc>
          <w:tcPr>
            <w:tcW w:w="15126" w:type="dxa"/>
            <w:gridSpan w:val="2"/>
            <w:shd w:val="clear" w:color="auto" w:fill="auto"/>
          </w:tcPr>
          <w:p w14:paraId="5781EE76" w14:textId="77777777" w:rsidR="006D129D" w:rsidRPr="001221D7" w:rsidRDefault="006D129D" w:rsidP="00D20D62">
            <w:pPr>
              <w:spacing w:line="23" w:lineRule="atLeast"/>
              <w:contextualSpacing/>
              <w:jc w:val="left"/>
              <w:rPr>
                <w:b/>
                <w:sz w:val="19"/>
                <w:szCs w:val="19"/>
              </w:rPr>
            </w:pPr>
            <w:r w:rsidRPr="001221D7">
              <w:rPr>
                <w:b/>
                <w:sz w:val="19"/>
                <w:szCs w:val="19"/>
              </w:rPr>
              <w:t xml:space="preserve">Guidance and indicative content </w:t>
            </w:r>
          </w:p>
          <w:p w14:paraId="503BF31B" w14:textId="2BA2EE7D" w:rsidR="007A72BC" w:rsidRPr="001221D7" w:rsidRDefault="007A72BC" w:rsidP="00D20D62">
            <w:pPr>
              <w:spacing w:line="23" w:lineRule="atLeast"/>
              <w:contextualSpacing/>
              <w:jc w:val="left"/>
              <w:rPr>
                <w:b/>
                <w:sz w:val="19"/>
                <w:szCs w:val="19"/>
              </w:rPr>
            </w:pPr>
            <w:r w:rsidRPr="001221D7">
              <w:rPr>
                <w:b/>
                <w:sz w:val="19"/>
                <w:szCs w:val="19"/>
              </w:rPr>
              <w:t>General Note: No requirement to cover or make distinction between national / local measures although answers which do so can be rewarded</w:t>
            </w:r>
          </w:p>
        </w:tc>
      </w:tr>
      <w:tr w:rsidR="001C4AC5" w:rsidRPr="001221D7" w14:paraId="48DD2D95" w14:textId="77777777" w:rsidTr="00076AE6">
        <w:tc>
          <w:tcPr>
            <w:tcW w:w="1093" w:type="dxa"/>
            <w:shd w:val="clear" w:color="auto" w:fill="auto"/>
          </w:tcPr>
          <w:p w14:paraId="02355D2B" w14:textId="77777777" w:rsidR="006D129D" w:rsidRPr="001221D7" w:rsidRDefault="006D129D" w:rsidP="00D20D62">
            <w:pPr>
              <w:spacing w:after="80" w:line="23" w:lineRule="atLeast"/>
              <w:contextualSpacing/>
              <w:jc w:val="left"/>
              <w:rPr>
                <w:b/>
                <w:sz w:val="19"/>
                <w:szCs w:val="19"/>
              </w:rPr>
            </w:pPr>
            <w:r w:rsidRPr="001221D7">
              <w:rPr>
                <w:b/>
                <w:sz w:val="19"/>
                <w:szCs w:val="19"/>
              </w:rPr>
              <w:t>Level 3 (7–9 marks)</w:t>
            </w:r>
          </w:p>
          <w:p w14:paraId="5443EEFF" w14:textId="77777777" w:rsidR="006D129D" w:rsidRPr="001221D7" w:rsidRDefault="006D129D" w:rsidP="00D20D62">
            <w:pPr>
              <w:spacing w:after="80" w:line="23" w:lineRule="atLeast"/>
              <w:contextualSpacing/>
              <w:jc w:val="left"/>
              <w:rPr>
                <w:sz w:val="19"/>
                <w:szCs w:val="19"/>
              </w:rPr>
            </w:pPr>
          </w:p>
        </w:tc>
        <w:tc>
          <w:tcPr>
            <w:tcW w:w="14033" w:type="dxa"/>
          </w:tcPr>
          <w:p w14:paraId="148C7DA9" w14:textId="3721E72D" w:rsidR="006D129D" w:rsidRPr="001221D7" w:rsidRDefault="006D129D" w:rsidP="00D20D62">
            <w:pPr>
              <w:pStyle w:val="NormalWeb"/>
              <w:rPr>
                <w:rFonts w:ascii="Calibri" w:hAnsi="Calibri" w:cs="Calibri"/>
                <w:sz w:val="19"/>
                <w:szCs w:val="19"/>
              </w:rPr>
            </w:pPr>
            <w:r w:rsidRPr="001221D7">
              <w:rPr>
                <w:rFonts w:ascii="Calibri" w:hAnsi="Calibri" w:cs="Calibri"/>
                <w:sz w:val="19"/>
                <w:szCs w:val="19"/>
              </w:rPr>
              <w:t xml:space="preserve">Answers at L3 will typically </w:t>
            </w:r>
            <w:r w:rsidR="00335D71" w:rsidRPr="001221D7">
              <w:rPr>
                <w:rFonts w:ascii="Calibri" w:hAnsi="Calibri" w:cs="Calibri"/>
                <w:sz w:val="19"/>
                <w:szCs w:val="19"/>
              </w:rPr>
              <w:t xml:space="preserve">be </w:t>
            </w:r>
            <w:r w:rsidRPr="001221D7">
              <w:rPr>
                <w:rFonts w:ascii="Calibri" w:hAnsi="Calibri" w:cs="Calibri"/>
                <w:sz w:val="19"/>
                <w:szCs w:val="19"/>
              </w:rPr>
              <w:t xml:space="preserve">organised </w:t>
            </w:r>
            <w:r w:rsidR="00FA4132" w:rsidRPr="001221D7">
              <w:rPr>
                <w:rFonts w:ascii="Calibri" w:hAnsi="Calibri" w:cs="Calibri"/>
                <w:sz w:val="19"/>
                <w:szCs w:val="19"/>
              </w:rPr>
              <w:t xml:space="preserve">around a second order concept such as </w:t>
            </w:r>
            <w:r w:rsidR="00335D71" w:rsidRPr="001221D7">
              <w:rPr>
                <w:rFonts w:ascii="Calibri" w:hAnsi="Calibri" w:cs="Calibri"/>
                <w:sz w:val="19"/>
                <w:szCs w:val="19"/>
              </w:rPr>
              <w:t xml:space="preserve">reasons for actions, impact of actions, </w:t>
            </w:r>
            <w:proofErr w:type="gramStart"/>
            <w:r w:rsidR="00026616" w:rsidRPr="001221D7">
              <w:rPr>
                <w:rFonts w:ascii="Calibri" w:hAnsi="Calibri" w:cs="Calibri"/>
                <w:sz w:val="19"/>
                <w:szCs w:val="19"/>
              </w:rPr>
              <w:t>change</w:t>
            </w:r>
            <w:proofErr w:type="gramEnd"/>
            <w:r w:rsidR="00026616" w:rsidRPr="001221D7">
              <w:rPr>
                <w:rFonts w:ascii="Calibri" w:hAnsi="Calibri" w:cs="Calibri"/>
                <w:sz w:val="19"/>
                <w:szCs w:val="19"/>
              </w:rPr>
              <w:t>/continuity in responses</w:t>
            </w:r>
            <w:r w:rsidR="00FA4132" w:rsidRPr="001221D7">
              <w:rPr>
                <w:rFonts w:ascii="Calibri" w:hAnsi="Calibri" w:cs="Calibri"/>
                <w:sz w:val="19"/>
                <w:szCs w:val="19"/>
              </w:rPr>
              <w:t xml:space="preserve">. Answers will be </w:t>
            </w:r>
            <w:r w:rsidR="00335D71" w:rsidRPr="001221D7">
              <w:rPr>
                <w:rFonts w:ascii="Calibri" w:hAnsi="Calibri" w:cs="Calibri"/>
                <w:sz w:val="19"/>
                <w:szCs w:val="19"/>
              </w:rPr>
              <w:t xml:space="preserve"> supported with </w:t>
            </w:r>
            <w:r w:rsidR="00B70CA1" w:rsidRPr="001221D7">
              <w:rPr>
                <w:rFonts w:ascii="Calibri" w:hAnsi="Calibri" w:cs="Calibri"/>
                <w:sz w:val="19"/>
                <w:szCs w:val="19"/>
              </w:rPr>
              <w:t>two or more valid</w:t>
            </w:r>
            <w:r w:rsidR="00335D71" w:rsidRPr="001221D7">
              <w:rPr>
                <w:rFonts w:ascii="Calibri" w:hAnsi="Calibri" w:cs="Calibri"/>
                <w:sz w:val="19"/>
                <w:szCs w:val="19"/>
              </w:rPr>
              <w:t xml:space="preserve"> examples </w:t>
            </w:r>
            <w:r w:rsidR="00026616" w:rsidRPr="001221D7">
              <w:rPr>
                <w:rFonts w:ascii="Calibri" w:hAnsi="Calibri" w:cs="Calibri"/>
                <w:sz w:val="19"/>
                <w:szCs w:val="19"/>
              </w:rPr>
              <w:t xml:space="preserve"> </w:t>
            </w:r>
            <w:proofErr w:type="spellStart"/>
            <w:r w:rsidR="00026616" w:rsidRPr="001221D7">
              <w:rPr>
                <w:rFonts w:ascii="Calibri" w:hAnsi="Calibri" w:cs="Calibri"/>
                <w:sz w:val="19"/>
                <w:szCs w:val="19"/>
              </w:rPr>
              <w:t>eg</w:t>
            </w:r>
            <w:proofErr w:type="spellEnd"/>
            <w:r w:rsidR="00026616" w:rsidRPr="001221D7">
              <w:rPr>
                <w:rFonts w:ascii="Calibri" w:hAnsi="Calibri" w:cs="Calibri"/>
                <w:sz w:val="19"/>
                <w:szCs w:val="19"/>
              </w:rPr>
              <w:t xml:space="preserve"> </w:t>
            </w:r>
          </w:p>
          <w:p w14:paraId="00F597FC" w14:textId="77777777" w:rsidR="00B54A2E" w:rsidRPr="001221D7" w:rsidRDefault="00B54A2E" w:rsidP="00D20D62">
            <w:pPr>
              <w:pStyle w:val="NormalWeb"/>
              <w:rPr>
                <w:rFonts w:ascii="Calibri" w:hAnsi="Calibri" w:cs="Calibri"/>
                <w:sz w:val="19"/>
                <w:szCs w:val="19"/>
              </w:rPr>
            </w:pPr>
          </w:p>
          <w:p w14:paraId="171913F1" w14:textId="7F41A096" w:rsidR="0015798D" w:rsidRPr="001221D7" w:rsidRDefault="0015798D" w:rsidP="00D20D62">
            <w:pPr>
              <w:pStyle w:val="NormalWeb"/>
              <w:rPr>
                <w:rFonts w:ascii="Calibri" w:hAnsi="Calibri" w:cs="Calibri"/>
                <w:sz w:val="19"/>
                <w:szCs w:val="19"/>
              </w:rPr>
            </w:pPr>
            <w:r w:rsidRPr="001221D7">
              <w:rPr>
                <w:rFonts w:ascii="Calibri" w:hAnsi="Calibri" w:cs="Calibri"/>
                <w:sz w:val="19"/>
                <w:szCs w:val="19"/>
              </w:rPr>
              <w:t xml:space="preserve">[Change / Continuity </w:t>
            </w:r>
            <w:r w:rsidR="005B2698" w:rsidRPr="001221D7">
              <w:rPr>
                <w:rFonts w:ascii="Calibri" w:hAnsi="Calibri" w:cs="Calibri"/>
                <w:sz w:val="19"/>
                <w:szCs w:val="19"/>
              </w:rPr>
              <w:t xml:space="preserve">OR Similarity / Difference </w:t>
            </w:r>
            <w:r w:rsidRPr="001221D7">
              <w:rPr>
                <w:rFonts w:ascii="Calibri" w:hAnsi="Calibri" w:cs="Calibri"/>
                <w:sz w:val="19"/>
                <w:szCs w:val="19"/>
              </w:rPr>
              <w:t>– isolation with other measures]</w:t>
            </w:r>
          </w:p>
          <w:p w14:paraId="381EC537" w14:textId="1B942F92" w:rsidR="0015798D" w:rsidRPr="001221D7" w:rsidRDefault="0015798D" w:rsidP="00D20D62">
            <w:pPr>
              <w:pStyle w:val="NormalWeb"/>
              <w:rPr>
                <w:rFonts w:ascii="Calibri" w:hAnsi="Calibri" w:cs="Calibri"/>
                <w:i/>
                <w:sz w:val="19"/>
                <w:szCs w:val="19"/>
              </w:rPr>
            </w:pPr>
            <w:r w:rsidRPr="001221D7">
              <w:rPr>
                <w:rFonts w:ascii="Calibri" w:hAnsi="Calibri" w:cs="Calibri"/>
                <w:i/>
                <w:sz w:val="19"/>
                <w:szCs w:val="19"/>
              </w:rPr>
              <w:t xml:space="preserve">The government’s responses to plague during the early modern period was mainly based on isolating infected people, but over time governments did more. The first real government measure was Henry VIII’s proclamation in 1518 which said that infected houses should be identified and isolated. </w:t>
            </w:r>
            <w:r w:rsidR="00D647B2" w:rsidRPr="001221D7">
              <w:rPr>
                <w:rFonts w:ascii="Calibri" w:hAnsi="Calibri" w:cs="Calibri"/>
                <w:i/>
                <w:sz w:val="19"/>
                <w:szCs w:val="19"/>
              </w:rPr>
              <w:t xml:space="preserve">Elizabeth </w:t>
            </w:r>
            <w:proofErr w:type="gramStart"/>
            <w:r w:rsidR="00D647B2" w:rsidRPr="001221D7">
              <w:rPr>
                <w:rFonts w:ascii="Calibri" w:hAnsi="Calibri" w:cs="Calibri"/>
                <w:i/>
                <w:sz w:val="19"/>
                <w:szCs w:val="19"/>
              </w:rPr>
              <w:t xml:space="preserve">I’s </w:t>
            </w:r>
            <w:r w:rsidRPr="001221D7">
              <w:rPr>
                <w:rFonts w:ascii="Calibri" w:hAnsi="Calibri" w:cs="Calibri"/>
                <w:i/>
                <w:sz w:val="19"/>
                <w:szCs w:val="19"/>
              </w:rPr>
              <w:t xml:space="preserve"> Plague</w:t>
            </w:r>
            <w:proofErr w:type="gramEnd"/>
            <w:r w:rsidRPr="001221D7">
              <w:rPr>
                <w:rFonts w:ascii="Calibri" w:hAnsi="Calibri" w:cs="Calibri"/>
                <w:i/>
                <w:sz w:val="19"/>
                <w:szCs w:val="19"/>
              </w:rPr>
              <w:t xml:space="preserve"> Orders of 1578 still isolated infected houses but they also allowed mayors to collect money to support the sick, appoint searchers to look out for infected people and kept cats, dogs and pigeons off the street. The Plague Act of 1604 was still mainly focused on isolating infected people but it also brought in punishments for anyone who broke the policy of isolation. </w:t>
            </w:r>
          </w:p>
          <w:p w14:paraId="0F809F75" w14:textId="209C9D64" w:rsidR="0015798D" w:rsidRPr="001221D7" w:rsidRDefault="0015798D" w:rsidP="00D20D62">
            <w:pPr>
              <w:pStyle w:val="NormalWeb"/>
              <w:rPr>
                <w:rFonts w:ascii="Calibri" w:hAnsi="Calibri" w:cs="Calibri"/>
                <w:b/>
                <w:sz w:val="19"/>
                <w:szCs w:val="19"/>
              </w:rPr>
            </w:pPr>
            <w:r w:rsidRPr="001221D7">
              <w:rPr>
                <w:rFonts w:ascii="Calibri" w:hAnsi="Calibri" w:cs="Calibri"/>
                <w:b/>
                <w:sz w:val="19"/>
                <w:szCs w:val="19"/>
              </w:rPr>
              <w:t xml:space="preserve">Nutshell: </w:t>
            </w:r>
            <w:r w:rsidR="00A651D3" w:rsidRPr="001221D7">
              <w:rPr>
                <w:rFonts w:ascii="Calibri" w:hAnsi="Calibri" w:cs="Calibri"/>
                <w:b/>
                <w:sz w:val="19"/>
                <w:szCs w:val="19"/>
              </w:rPr>
              <w:t>Similarities / differences / d</w:t>
            </w:r>
            <w:r w:rsidRPr="001221D7">
              <w:rPr>
                <w:rFonts w:ascii="Calibri" w:hAnsi="Calibri" w:cs="Calibri"/>
                <w:b/>
                <w:sz w:val="19"/>
                <w:szCs w:val="19"/>
              </w:rPr>
              <w:t xml:space="preserve">evelopments in </w:t>
            </w:r>
            <w:r w:rsidR="00A651D3" w:rsidRPr="001221D7">
              <w:rPr>
                <w:rFonts w:ascii="Calibri" w:hAnsi="Calibri" w:cs="Calibri"/>
                <w:b/>
                <w:sz w:val="19"/>
                <w:szCs w:val="19"/>
              </w:rPr>
              <w:t>responses</w:t>
            </w:r>
            <w:r w:rsidRPr="001221D7">
              <w:rPr>
                <w:rFonts w:ascii="Calibri" w:hAnsi="Calibri" w:cs="Calibri"/>
                <w:b/>
                <w:sz w:val="19"/>
                <w:szCs w:val="19"/>
              </w:rPr>
              <w:t xml:space="preserve"> across the period</w:t>
            </w:r>
          </w:p>
          <w:p w14:paraId="2AAE7C98" w14:textId="415C41BC" w:rsidR="00B70CA1" w:rsidRPr="001221D7" w:rsidRDefault="00B70CA1" w:rsidP="00D20D62">
            <w:pPr>
              <w:pStyle w:val="NormalWeb"/>
              <w:rPr>
                <w:rFonts w:ascii="Calibri" w:hAnsi="Calibri" w:cs="Calibri"/>
                <w:b/>
                <w:sz w:val="19"/>
                <w:szCs w:val="19"/>
              </w:rPr>
            </w:pPr>
            <w:r w:rsidRPr="001221D7">
              <w:rPr>
                <w:rFonts w:ascii="Calibri" w:hAnsi="Calibri" w:cs="Calibri"/>
                <w:b/>
                <w:sz w:val="19"/>
                <w:szCs w:val="19"/>
              </w:rPr>
              <w:t>NOTE: Award 9 marks for responses which cover more than one aspect or type of change/continuity</w:t>
            </w:r>
            <w:r w:rsidR="008B5FE3" w:rsidRPr="001221D7">
              <w:rPr>
                <w:rFonts w:ascii="Calibri" w:hAnsi="Calibri" w:cs="Calibri"/>
                <w:b/>
                <w:sz w:val="19"/>
                <w:szCs w:val="19"/>
              </w:rPr>
              <w:t xml:space="preserve"> (</w:t>
            </w:r>
            <w:proofErr w:type="spellStart"/>
            <w:r w:rsidR="008B5FE3" w:rsidRPr="001221D7">
              <w:rPr>
                <w:rFonts w:ascii="Calibri" w:hAnsi="Calibri" w:cs="Calibri"/>
                <w:b/>
                <w:sz w:val="19"/>
                <w:szCs w:val="19"/>
              </w:rPr>
              <w:t>eg</w:t>
            </w:r>
            <w:proofErr w:type="spellEnd"/>
            <w:r w:rsidR="008B5FE3" w:rsidRPr="001221D7">
              <w:rPr>
                <w:rFonts w:ascii="Calibri" w:hAnsi="Calibri" w:cs="Calibri"/>
                <w:b/>
                <w:sz w:val="19"/>
                <w:szCs w:val="19"/>
              </w:rPr>
              <w:t xml:space="preserve"> isolation and care for the victims)</w:t>
            </w:r>
            <w:r w:rsidRPr="001221D7">
              <w:rPr>
                <w:rFonts w:ascii="Calibri" w:hAnsi="Calibri" w:cs="Calibri"/>
                <w:b/>
                <w:sz w:val="19"/>
                <w:szCs w:val="19"/>
              </w:rPr>
              <w:t>, otherwise 7-8 marks</w:t>
            </w:r>
          </w:p>
          <w:p w14:paraId="37EF7C40" w14:textId="77777777" w:rsidR="0015798D" w:rsidRPr="001221D7" w:rsidRDefault="0015798D" w:rsidP="00D20D62">
            <w:pPr>
              <w:pStyle w:val="NormalWeb"/>
              <w:rPr>
                <w:rFonts w:ascii="Calibri" w:hAnsi="Calibri" w:cs="Calibri"/>
                <w:sz w:val="19"/>
                <w:szCs w:val="19"/>
              </w:rPr>
            </w:pPr>
          </w:p>
          <w:p w14:paraId="16381D15" w14:textId="0B4E49BF" w:rsidR="00026616" w:rsidRPr="001221D7" w:rsidRDefault="00026616" w:rsidP="00D20D62">
            <w:pPr>
              <w:pStyle w:val="NormalWeb"/>
              <w:rPr>
                <w:rFonts w:ascii="Calibri" w:hAnsi="Calibri" w:cs="Calibri"/>
                <w:sz w:val="19"/>
                <w:szCs w:val="19"/>
              </w:rPr>
            </w:pPr>
            <w:r w:rsidRPr="001221D7">
              <w:rPr>
                <w:rFonts w:ascii="Calibri" w:hAnsi="Calibri" w:cs="Calibri"/>
                <w:sz w:val="19"/>
                <w:szCs w:val="19"/>
              </w:rPr>
              <w:t>[Causation – reasons for actions]</w:t>
            </w:r>
          </w:p>
          <w:p w14:paraId="2FAC4C1C" w14:textId="34A965E2" w:rsidR="00026616" w:rsidRPr="001221D7" w:rsidRDefault="00026616" w:rsidP="00D20D62">
            <w:pPr>
              <w:pStyle w:val="NormalWeb"/>
              <w:rPr>
                <w:rFonts w:ascii="Calibri" w:hAnsi="Calibri" w:cs="Calibri"/>
                <w:i/>
                <w:sz w:val="19"/>
                <w:szCs w:val="19"/>
              </w:rPr>
            </w:pPr>
            <w:r w:rsidRPr="001221D7">
              <w:rPr>
                <w:rFonts w:ascii="Calibri" w:hAnsi="Calibri" w:cs="Calibri"/>
                <w:i/>
                <w:sz w:val="19"/>
                <w:szCs w:val="19"/>
              </w:rPr>
              <w:t xml:space="preserve">In the early modern period the governments saw the top priority as trying to stop plague spreading. Henry VIII’s proclamation in 1518 said that infected houses should be identified and isolated. </w:t>
            </w:r>
            <w:r w:rsidR="00851477" w:rsidRPr="001221D7">
              <w:rPr>
                <w:rFonts w:ascii="Calibri" w:hAnsi="Calibri" w:cs="Calibri"/>
                <w:i/>
                <w:sz w:val="19"/>
                <w:szCs w:val="19"/>
              </w:rPr>
              <w:t>Under Elizabeth plague houses were also isolated but Elizabeth also ordered extra church services an</w:t>
            </w:r>
            <w:r w:rsidR="002F57E6" w:rsidRPr="001221D7">
              <w:rPr>
                <w:rFonts w:ascii="Calibri" w:hAnsi="Calibri" w:cs="Calibri"/>
                <w:i/>
                <w:sz w:val="19"/>
                <w:szCs w:val="19"/>
              </w:rPr>
              <w:t>d prayers to be said. This was because many people believed the plague was a punishment from God.</w:t>
            </w:r>
          </w:p>
          <w:p w14:paraId="01C07C43" w14:textId="5C275457" w:rsidR="00026616" w:rsidRPr="001221D7" w:rsidRDefault="00863BE2" w:rsidP="00D20D62">
            <w:pPr>
              <w:pStyle w:val="NormalWeb"/>
              <w:rPr>
                <w:rFonts w:ascii="Calibri" w:hAnsi="Calibri" w:cs="Calibri"/>
                <w:b/>
                <w:sz w:val="19"/>
                <w:szCs w:val="19"/>
              </w:rPr>
            </w:pPr>
            <w:r w:rsidRPr="001221D7">
              <w:rPr>
                <w:rFonts w:ascii="Calibri" w:hAnsi="Calibri" w:cs="Calibri"/>
                <w:b/>
                <w:sz w:val="19"/>
                <w:szCs w:val="19"/>
              </w:rPr>
              <w:t>Nutshell: T</w:t>
            </w:r>
            <w:r w:rsidR="00A3760B" w:rsidRPr="001221D7">
              <w:rPr>
                <w:rFonts w:ascii="Calibri" w:hAnsi="Calibri" w:cs="Calibri"/>
                <w:b/>
                <w:sz w:val="19"/>
                <w:szCs w:val="19"/>
              </w:rPr>
              <w:t xml:space="preserve">wo or more responses </w:t>
            </w:r>
            <w:r w:rsidR="00B87DE5" w:rsidRPr="001221D7">
              <w:rPr>
                <w:rFonts w:ascii="Calibri" w:hAnsi="Calibri" w:cs="Calibri"/>
                <w:b/>
                <w:sz w:val="19"/>
                <w:szCs w:val="19"/>
              </w:rPr>
              <w:t xml:space="preserve">described </w:t>
            </w:r>
            <w:r w:rsidR="00A3760B" w:rsidRPr="001221D7">
              <w:rPr>
                <w:rFonts w:ascii="Calibri" w:hAnsi="Calibri" w:cs="Calibri"/>
                <w:b/>
                <w:sz w:val="19"/>
                <w:szCs w:val="19"/>
              </w:rPr>
              <w:t>and the thinking behind each of them</w:t>
            </w:r>
            <w:r w:rsidR="00B87DE5" w:rsidRPr="001221D7">
              <w:rPr>
                <w:rFonts w:ascii="Calibri" w:hAnsi="Calibri" w:cs="Calibri"/>
                <w:b/>
                <w:sz w:val="19"/>
                <w:szCs w:val="19"/>
              </w:rPr>
              <w:t xml:space="preserve"> explained</w:t>
            </w:r>
          </w:p>
          <w:p w14:paraId="08C3DC21" w14:textId="57C4F8F7" w:rsidR="00B70CA1" w:rsidRPr="001221D7" w:rsidRDefault="00B70CA1" w:rsidP="00B70CA1">
            <w:pPr>
              <w:pStyle w:val="NormalWeb"/>
              <w:rPr>
                <w:rFonts w:ascii="Calibri" w:hAnsi="Calibri" w:cs="Calibri"/>
                <w:b/>
                <w:sz w:val="19"/>
                <w:szCs w:val="19"/>
              </w:rPr>
            </w:pPr>
            <w:r w:rsidRPr="001221D7">
              <w:rPr>
                <w:rFonts w:ascii="Calibri" w:hAnsi="Calibri" w:cs="Calibri"/>
                <w:b/>
                <w:sz w:val="19"/>
                <w:szCs w:val="19"/>
              </w:rPr>
              <w:t xml:space="preserve">NOTE: Award 9 marks for responses which cover more than one type of </w:t>
            </w:r>
            <w:r w:rsidR="008B5FE3" w:rsidRPr="001221D7">
              <w:rPr>
                <w:rFonts w:ascii="Calibri" w:hAnsi="Calibri" w:cs="Calibri"/>
                <w:b/>
                <w:sz w:val="19"/>
                <w:szCs w:val="19"/>
              </w:rPr>
              <w:t>reason (</w:t>
            </w:r>
            <w:proofErr w:type="spellStart"/>
            <w:r w:rsidR="008B5FE3" w:rsidRPr="001221D7">
              <w:rPr>
                <w:rFonts w:ascii="Calibri" w:hAnsi="Calibri" w:cs="Calibri"/>
                <w:b/>
                <w:sz w:val="19"/>
                <w:szCs w:val="19"/>
              </w:rPr>
              <w:t>eg</w:t>
            </w:r>
            <w:proofErr w:type="spellEnd"/>
            <w:r w:rsidR="008B5FE3" w:rsidRPr="001221D7">
              <w:rPr>
                <w:rFonts w:ascii="Calibri" w:hAnsi="Calibri" w:cs="Calibri"/>
                <w:b/>
                <w:sz w:val="19"/>
                <w:szCs w:val="19"/>
              </w:rPr>
              <w:t xml:space="preserve"> isolation and religion)</w:t>
            </w:r>
            <w:r w:rsidRPr="001221D7">
              <w:rPr>
                <w:rFonts w:ascii="Calibri" w:hAnsi="Calibri" w:cs="Calibri"/>
                <w:b/>
                <w:sz w:val="19"/>
                <w:szCs w:val="19"/>
              </w:rPr>
              <w:t>, otherwise 7-8 marks</w:t>
            </w:r>
          </w:p>
          <w:p w14:paraId="222CD3C2" w14:textId="77777777" w:rsidR="006D129D" w:rsidRPr="001221D7" w:rsidRDefault="006D129D" w:rsidP="00D20D62">
            <w:pPr>
              <w:pStyle w:val="NormalWeb"/>
              <w:rPr>
                <w:rFonts w:ascii="Calibri" w:hAnsi="Calibri" w:cs="Calibri"/>
                <w:sz w:val="19"/>
                <w:szCs w:val="19"/>
              </w:rPr>
            </w:pPr>
          </w:p>
          <w:p w14:paraId="334DC076" w14:textId="05424887" w:rsidR="006D129D" w:rsidRPr="001221D7" w:rsidRDefault="001221D7" w:rsidP="001221D7">
            <w:pPr>
              <w:pStyle w:val="NormalWeb"/>
              <w:rPr>
                <w:rFonts w:ascii="Calibri" w:hAnsi="Calibri" w:cs="Calibri"/>
                <w:sz w:val="19"/>
                <w:szCs w:val="19"/>
              </w:rPr>
            </w:pPr>
            <w:r w:rsidRPr="001221D7">
              <w:rPr>
                <w:rFonts w:ascii="Calibri" w:hAnsi="Calibri" w:cs="Calibri"/>
                <w:sz w:val="19"/>
                <w:szCs w:val="19"/>
              </w:rPr>
              <w:t>Possible alternative approaches include: Pointing out similarities or differences between responses at different times; Comparing local and national approaches; Examining responses based on religious beliefs</w:t>
            </w:r>
          </w:p>
        </w:tc>
      </w:tr>
      <w:tr w:rsidR="001C4AC5" w:rsidRPr="001221D7" w14:paraId="70B83E69" w14:textId="77777777" w:rsidTr="00076AE6">
        <w:tc>
          <w:tcPr>
            <w:tcW w:w="1093" w:type="dxa"/>
            <w:shd w:val="clear" w:color="auto" w:fill="auto"/>
          </w:tcPr>
          <w:p w14:paraId="682A883D" w14:textId="77777777" w:rsidR="006D129D" w:rsidRPr="001221D7" w:rsidRDefault="006D129D" w:rsidP="00D20D62">
            <w:pPr>
              <w:spacing w:after="80" w:line="23" w:lineRule="atLeast"/>
              <w:contextualSpacing/>
              <w:jc w:val="left"/>
              <w:rPr>
                <w:sz w:val="19"/>
                <w:szCs w:val="19"/>
              </w:rPr>
            </w:pPr>
            <w:r w:rsidRPr="001221D7">
              <w:rPr>
                <w:b/>
                <w:sz w:val="19"/>
                <w:szCs w:val="19"/>
              </w:rPr>
              <w:t>Level 2 (4–6 marks)</w:t>
            </w:r>
          </w:p>
          <w:p w14:paraId="42B98791" w14:textId="77777777" w:rsidR="006D129D" w:rsidRPr="001221D7" w:rsidRDefault="006D129D" w:rsidP="00D20D62">
            <w:pPr>
              <w:spacing w:after="80" w:line="23" w:lineRule="atLeast"/>
              <w:contextualSpacing/>
              <w:jc w:val="left"/>
              <w:rPr>
                <w:sz w:val="19"/>
                <w:szCs w:val="19"/>
              </w:rPr>
            </w:pPr>
          </w:p>
        </w:tc>
        <w:tc>
          <w:tcPr>
            <w:tcW w:w="14033" w:type="dxa"/>
          </w:tcPr>
          <w:p w14:paraId="4A89C939" w14:textId="5AD5D122" w:rsidR="00FA4132" w:rsidRPr="001221D7" w:rsidRDefault="00FA4132" w:rsidP="00FA4132">
            <w:pPr>
              <w:pStyle w:val="NormalWeb"/>
              <w:rPr>
                <w:rFonts w:ascii="Calibri" w:hAnsi="Calibri" w:cs="Calibri"/>
                <w:sz w:val="19"/>
                <w:szCs w:val="19"/>
              </w:rPr>
            </w:pPr>
            <w:r w:rsidRPr="001221D7">
              <w:rPr>
                <w:rFonts w:ascii="Calibri" w:hAnsi="Calibri" w:cs="Calibri"/>
                <w:sz w:val="19"/>
                <w:szCs w:val="19"/>
              </w:rPr>
              <w:t xml:space="preserve">Answers at L2 will typically be organised around a second order concept such as reasons for actions, impact of actions, </w:t>
            </w:r>
            <w:proofErr w:type="gramStart"/>
            <w:r w:rsidRPr="001221D7">
              <w:rPr>
                <w:rFonts w:ascii="Calibri" w:hAnsi="Calibri" w:cs="Calibri"/>
                <w:sz w:val="19"/>
                <w:szCs w:val="19"/>
              </w:rPr>
              <w:t>change</w:t>
            </w:r>
            <w:proofErr w:type="gramEnd"/>
            <w:r w:rsidRPr="001221D7">
              <w:rPr>
                <w:rFonts w:ascii="Calibri" w:hAnsi="Calibri" w:cs="Calibri"/>
                <w:sz w:val="19"/>
                <w:szCs w:val="19"/>
              </w:rPr>
              <w:t xml:space="preserve">/continuity in responses. Answers will be  supported with a </w:t>
            </w:r>
            <w:r w:rsidR="008B5FE3" w:rsidRPr="001221D7">
              <w:rPr>
                <w:rFonts w:ascii="Calibri" w:hAnsi="Calibri" w:cs="Calibri"/>
                <w:sz w:val="19"/>
                <w:szCs w:val="19"/>
              </w:rPr>
              <w:t>valid</w:t>
            </w:r>
            <w:r w:rsidRPr="001221D7">
              <w:rPr>
                <w:rFonts w:ascii="Calibri" w:hAnsi="Calibri" w:cs="Calibri"/>
                <w:sz w:val="19"/>
                <w:szCs w:val="19"/>
              </w:rPr>
              <w:t xml:space="preserve"> example  </w:t>
            </w:r>
            <w:proofErr w:type="spellStart"/>
            <w:r w:rsidRPr="001221D7">
              <w:rPr>
                <w:rFonts w:ascii="Calibri" w:hAnsi="Calibri" w:cs="Calibri"/>
                <w:sz w:val="19"/>
                <w:szCs w:val="19"/>
              </w:rPr>
              <w:t>eg</w:t>
            </w:r>
            <w:proofErr w:type="spellEnd"/>
            <w:r w:rsidRPr="001221D7">
              <w:rPr>
                <w:rFonts w:ascii="Calibri" w:hAnsi="Calibri" w:cs="Calibri"/>
                <w:sz w:val="19"/>
                <w:szCs w:val="19"/>
              </w:rPr>
              <w:t xml:space="preserve"> </w:t>
            </w:r>
          </w:p>
          <w:p w14:paraId="53089470" w14:textId="3369AD0C" w:rsidR="006D129D" w:rsidRPr="001221D7" w:rsidRDefault="002513E4" w:rsidP="00D20D62">
            <w:pPr>
              <w:pStyle w:val="NormalWeb"/>
              <w:rPr>
                <w:rFonts w:ascii="Calibri" w:hAnsi="Calibri" w:cs="Calibri"/>
                <w:i/>
                <w:sz w:val="19"/>
                <w:szCs w:val="19"/>
              </w:rPr>
            </w:pPr>
            <w:r w:rsidRPr="001221D7">
              <w:rPr>
                <w:rFonts w:ascii="Calibri" w:hAnsi="Calibri" w:cs="Calibri"/>
                <w:i/>
                <w:sz w:val="19"/>
                <w:szCs w:val="19"/>
              </w:rPr>
              <w:t xml:space="preserve">The authorities wanted to stop plague spreading. </w:t>
            </w:r>
            <w:r w:rsidR="006D129D" w:rsidRPr="001221D7">
              <w:rPr>
                <w:rFonts w:ascii="Calibri" w:hAnsi="Calibri" w:cs="Calibri"/>
                <w:i/>
                <w:sz w:val="19"/>
                <w:szCs w:val="19"/>
              </w:rPr>
              <w:t xml:space="preserve">Elizabeth I issued the </w:t>
            </w:r>
            <w:r w:rsidRPr="001221D7">
              <w:rPr>
                <w:rFonts w:ascii="Calibri" w:hAnsi="Calibri" w:cs="Calibri"/>
                <w:i/>
                <w:sz w:val="19"/>
                <w:szCs w:val="19"/>
              </w:rPr>
              <w:t xml:space="preserve">Plague </w:t>
            </w:r>
            <w:r w:rsidR="006D129D" w:rsidRPr="001221D7">
              <w:rPr>
                <w:rFonts w:ascii="Calibri" w:hAnsi="Calibri" w:cs="Calibri"/>
                <w:i/>
                <w:sz w:val="19"/>
                <w:szCs w:val="19"/>
              </w:rPr>
              <w:t>Orders of 1578. This isolated infected houses but also allowed mayors to collect money to support the sick, appoint searchers to look out for infected people and kept cats, d</w:t>
            </w:r>
            <w:r w:rsidRPr="001221D7">
              <w:rPr>
                <w:rFonts w:ascii="Calibri" w:hAnsi="Calibri" w:cs="Calibri"/>
                <w:i/>
                <w:sz w:val="19"/>
                <w:szCs w:val="19"/>
              </w:rPr>
              <w:t xml:space="preserve">ogs and pigeons off the street. It was thought the animals spread the plague. </w:t>
            </w:r>
          </w:p>
          <w:p w14:paraId="44BA3077" w14:textId="5D971879" w:rsidR="00A3760B" w:rsidRPr="001221D7" w:rsidRDefault="008B5FE3" w:rsidP="00D20D62">
            <w:pPr>
              <w:pStyle w:val="NormalWeb"/>
              <w:rPr>
                <w:rFonts w:ascii="Calibri" w:hAnsi="Calibri" w:cs="Calibri"/>
                <w:b/>
                <w:sz w:val="19"/>
                <w:szCs w:val="19"/>
              </w:rPr>
            </w:pPr>
            <w:r w:rsidRPr="001221D7">
              <w:rPr>
                <w:rFonts w:ascii="Calibri" w:hAnsi="Calibri" w:cs="Calibri"/>
                <w:b/>
                <w:sz w:val="19"/>
                <w:szCs w:val="19"/>
              </w:rPr>
              <w:t>Nutshell: One response</w:t>
            </w:r>
            <w:r w:rsidR="00A3760B" w:rsidRPr="001221D7">
              <w:rPr>
                <w:rFonts w:ascii="Calibri" w:hAnsi="Calibri" w:cs="Calibri"/>
                <w:b/>
                <w:sz w:val="19"/>
                <w:szCs w:val="19"/>
              </w:rPr>
              <w:t xml:space="preserve"> and the thinking behind </w:t>
            </w:r>
            <w:r w:rsidRPr="001221D7">
              <w:rPr>
                <w:rFonts w:ascii="Calibri" w:hAnsi="Calibri" w:cs="Calibri"/>
                <w:b/>
                <w:sz w:val="19"/>
                <w:szCs w:val="19"/>
              </w:rPr>
              <w:t>it</w:t>
            </w:r>
          </w:p>
          <w:p w14:paraId="292505B2" w14:textId="77777777" w:rsidR="00CC4F64" w:rsidRPr="001221D7" w:rsidRDefault="00CC4F64" w:rsidP="00D20D62">
            <w:pPr>
              <w:pStyle w:val="NormalWeb"/>
              <w:rPr>
                <w:rFonts w:ascii="Calibri" w:hAnsi="Calibri" w:cs="Calibri"/>
                <w:b/>
                <w:sz w:val="19"/>
                <w:szCs w:val="19"/>
              </w:rPr>
            </w:pPr>
          </w:p>
          <w:p w14:paraId="403C9F4E" w14:textId="3B4140D0" w:rsidR="006D129D" w:rsidRPr="001221D7" w:rsidRDefault="00437C6B" w:rsidP="001221D7">
            <w:pPr>
              <w:pStyle w:val="NormalWeb"/>
              <w:rPr>
                <w:rFonts w:ascii="Calibri" w:hAnsi="Calibri" w:cs="Calibri"/>
                <w:sz w:val="19"/>
                <w:szCs w:val="19"/>
              </w:rPr>
            </w:pPr>
            <w:r w:rsidRPr="00437C6B">
              <w:rPr>
                <w:rFonts w:ascii="Calibri" w:hAnsi="Calibri" w:cs="Calibri"/>
                <w:sz w:val="19"/>
                <w:szCs w:val="19"/>
              </w:rPr>
              <w:t>Possible alternative approaches include: Pointing out similarities or differences between responses at different times; Comparing local and national approaches; Examining responses based on religious beliefs</w:t>
            </w:r>
          </w:p>
        </w:tc>
      </w:tr>
      <w:tr w:rsidR="001C4AC5" w:rsidRPr="001221D7" w14:paraId="63014942" w14:textId="77777777" w:rsidTr="00076AE6">
        <w:tc>
          <w:tcPr>
            <w:tcW w:w="1093" w:type="dxa"/>
            <w:shd w:val="clear" w:color="auto" w:fill="auto"/>
          </w:tcPr>
          <w:p w14:paraId="673F427F" w14:textId="77777777" w:rsidR="006D129D" w:rsidRPr="001221D7" w:rsidRDefault="006D129D" w:rsidP="00D20D62">
            <w:pPr>
              <w:spacing w:after="80" w:line="23" w:lineRule="atLeast"/>
              <w:contextualSpacing/>
              <w:jc w:val="left"/>
              <w:rPr>
                <w:b/>
                <w:sz w:val="19"/>
                <w:szCs w:val="19"/>
              </w:rPr>
            </w:pPr>
            <w:r w:rsidRPr="001221D7">
              <w:rPr>
                <w:b/>
                <w:sz w:val="19"/>
                <w:szCs w:val="19"/>
              </w:rPr>
              <w:t>Level 1 (1–3 marks)</w:t>
            </w:r>
          </w:p>
          <w:p w14:paraId="00E6E1D3" w14:textId="77777777" w:rsidR="006D129D" w:rsidRPr="001221D7" w:rsidRDefault="006D129D" w:rsidP="00D20D62">
            <w:pPr>
              <w:spacing w:after="80" w:line="23" w:lineRule="atLeast"/>
              <w:contextualSpacing/>
              <w:jc w:val="left"/>
              <w:rPr>
                <w:sz w:val="19"/>
                <w:szCs w:val="19"/>
              </w:rPr>
            </w:pPr>
          </w:p>
        </w:tc>
        <w:tc>
          <w:tcPr>
            <w:tcW w:w="14033" w:type="dxa"/>
          </w:tcPr>
          <w:p w14:paraId="34720D68" w14:textId="4520627B" w:rsidR="006D129D" w:rsidRPr="001221D7" w:rsidRDefault="00B87DE5" w:rsidP="00D20D62">
            <w:pPr>
              <w:pStyle w:val="NormalWeb"/>
              <w:rPr>
                <w:rFonts w:ascii="Calibri" w:hAnsi="Calibri" w:cs="Calibri"/>
                <w:sz w:val="19"/>
                <w:szCs w:val="19"/>
              </w:rPr>
            </w:pPr>
            <w:r w:rsidRPr="001221D7">
              <w:rPr>
                <w:rFonts w:ascii="Calibri" w:hAnsi="Calibri" w:cs="Calibri"/>
                <w:sz w:val="19"/>
                <w:szCs w:val="19"/>
              </w:rPr>
              <w:t>Answers at L1 will typically describe re</w:t>
            </w:r>
            <w:r w:rsidR="00EB1361" w:rsidRPr="001221D7">
              <w:rPr>
                <w:rFonts w:ascii="Calibri" w:hAnsi="Calibri" w:cs="Calibri"/>
                <w:sz w:val="19"/>
                <w:szCs w:val="19"/>
              </w:rPr>
              <w:t>s</w:t>
            </w:r>
            <w:r w:rsidR="001221D7" w:rsidRPr="001221D7">
              <w:rPr>
                <w:rFonts w:ascii="Calibri" w:hAnsi="Calibri" w:cs="Calibri"/>
                <w:sz w:val="19"/>
                <w:szCs w:val="19"/>
              </w:rPr>
              <w:t xml:space="preserve">ponses of government to plague </w:t>
            </w:r>
            <w:proofErr w:type="spellStart"/>
            <w:r w:rsidR="00EB1361" w:rsidRPr="001221D7">
              <w:rPr>
                <w:rFonts w:ascii="Calibri" w:hAnsi="Calibri" w:cs="Calibri"/>
                <w:sz w:val="19"/>
                <w:szCs w:val="19"/>
              </w:rPr>
              <w:t>eg</w:t>
            </w:r>
            <w:proofErr w:type="spellEnd"/>
          </w:p>
          <w:p w14:paraId="08504202" w14:textId="572F9B9D" w:rsidR="006D129D" w:rsidRPr="001221D7" w:rsidRDefault="00EB1361" w:rsidP="00D20D62">
            <w:pPr>
              <w:pStyle w:val="NormalWeb"/>
              <w:rPr>
                <w:i/>
                <w:sz w:val="19"/>
                <w:szCs w:val="19"/>
              </w:rPr>
            </w:pPr>
            <w:r w:rsidRPr="001221D7">
              <w:rPr>
                <w:rFonts w:ascii="Calibri" w:hAnsi="Calibri" w:cs="Calibri"/>
                <w:i/>
                <w:sz w:val="19"/>
                <w:szCs w:val="19"/>
              </w:rPr>
              <w:t xml:space="preserve">Governments isolated people who had caught plague and they were kept away from everyone else. Under Elizabeth I special church services were organised. Later on in the early modern period people were prevented from travelling to and from towns which were infected. Many of them were put in </w:t>
            </w:r>
            <w:proofErr w:type="spellStart"/>
            <w:r w:rsidRPr="001221D7">
              <w:rPr>
                <w:rFonts w:ascii="Calibri" w:hAnsi="Calibri" w:cs="Calibri"/>
                <w:i/>
                <w:sz w:val="19"/>
                <w:szCs w:val="19"/>
              </w:rPr>
              <w:t>pesthouses</w:t>
            </w:r>
            <w:proofErr w:type="spellEnd"/>
            <w:r w:rsidRPr="001221D7">
              <w:rPr>
                <w:rFonts w:ascii="Calibri" w:hAnsi="Calibri" w:cs="Calibri"/>
                <w:i/>
                <w:sz w:val="19"/>
                <w:szCs w:val="19"/>
              </w:rPr>
              <w:t xml:space="preserve">. </w:t>
            </w:r>
          </w:p>
          <w:p w14:paraId="0A00FD47" w14:textId="5C035651" w:rsidR="006D129D" w:rsidRPr="001221D7" w:rsidRDefault="00EC740C" w:rsidP="00A95A3C">
            <w:pPr>
              <w:pStyle w:val="NormalWeb"/>
              <w:rPr>
                <w:rFonts w:ascii="Calibri" w:hAnsi="Calibri" w:cs="Calibri"/>
                <w:b/>
                <w:sz w:val="19"/>
                <w:szCs w:val="19"/>
              </w:rPr>
            </w:pPr>
            <w:r w:rsidRPr="001221D7">
              <w:rPr>
                <w:rFonts w:ascii="Calibri" w:hAnsi="Calibri" w:cs="Calibri"/>
                <w:b/>
                <w:sz w:val="19"/>
                <w:szCs w:val="19"/>
              </w:rPr>
              <w:t xml:space="preserve">Nutshell: List of government responses </w:t>
            </w:r>
          </w:p>
        </w:tc>
      </w:tr>
      <w:tr w:rsidR="00321DCC" w:rsidRPr="001221D7" w14:paraId="33BA7E4F" w14:textId="77777777" w:rsidTr="00076AE6">
        <w:tc>
          <w:tcPr>
            <w:tcW w:w="1093" w:type="dxa"/>
            <w:shd w:val="clear" w:color="auto" w:fill="auto"/>
          </w:tcPr>
          <w:p w14:paraId="7BBF96ED" w14:textId="6D7144DC" w:rsidR="006D129D" w:rsidRPr="001221D7" w:rsidRDefault="006D129D" w:rsidP="00D20D62">
            <w:pPr>
              <w:spacing w:after="80" w:line="23" w:lineRule="atLeast"/>
              <w:contextualSpacing/>
              <w:jc w:val="left"/>
              <w:rPr>
                <w:b/>
                <w:sz w:val="19"/>
                <w:szCs w:val="19"/>
              </w:rPr>
            </w:pPr>
            <w:r w:rsidRPr="001221D7">
              <w:rPr>
                <w:b/>
                <w:sz w:val="19"/>
                <w:szCs w:val="19"/>
              </w:rPr>
              <w:t>0 marks</w:t>
            </w:r>
          </w:p>
        </w:tc>
        <w:tc>
          <w:tcPr>
            <w:tcW w:w="14033" w:type="dxa"/>
          </w:tcPr>
          <w:p w14:paraId="000DFD49" w14:textId="77777777" w:rsidR="006D129D" w:rsidRPr="001221D7" w:rsidRDefault="006D129D" w:rsidP="00D20D62">
            <w:pPr>
              <w:spacing w:after="80" w:line="23" w:lineRule="atLeast"/>
              <w:contextualSpacing/>
              <w:jc w:val="left"/>
              <w:rPr>
                <w:b/>
                <w:sz w:val="19"/>
                <w:szCs w:val="19"/>
              </w:rPr>
            </w:pPr>
          </w:p>
        </w:tc>
      </w:tr>
    </w:tbl>
    <w:p w14:paraId="5E6A0811" w14:textId="77777777" w:rsidR="00632AF8" w:rsidRPr="001C4AC5" w:rsidRDefault="00632AF8" w:rsidP="00D20D62">
      <w:pPr>
        <w:jc w:val="left"/>
      </w:pPr>
    </w:p>
    <w:p w14:paraId="447DD882" w14:textId="77777777" w:rsidR="00CE0CA2" w:rsidRPr="001C4AC5" w:rsidRDefault="00CE0CA2" w:rsidP="00D20D62">
      <w:pPr>
        <w:jc w:val="left"/>
      </w:pPr>
    </w:p>
    <w:p w14:paraId="449F61C3" w14:textId="77777777" w:rsidR="009B3DFC" w:rsidRPr="001C4AC5" w:rsidRDefault="009B3DFC" w:rsidP="00D20D62">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4210"/>
      </w:tblGrid>
      <w:tr w:rsidR="001C4AC5" w:rsidRPr="001C4AC5" w14:paraId="37CAB6D2" w14:textId="77777777" w:rsidTr="00A4342F">
        <w:tc>
          <w:tcPr>
            <w:tcW w:w="15352" w:type="dxa"/>
            <w:gridSpan w:val="2"/>
            <w:shd w:val="clear" w:color="auto" w:fill="auto"/>
          </w:tcPr>
          <w:p w14:paraId="5857769E" w14:textId="43377A34" w:rsidR="00D6312A" w:rsidRPr="001C4AC5" w:rsidRDefault="00D6312A" w:rsidP="00A4342F">
            <w:pPr>
              <w:spacing w:line="23" w:lineRule="atLeast"/>
              <w:contextualSpacing/>
              <w:jc w:val="left"/>
              <w:rPr>
                <w:b/>
                <w:sz w:val="20"/>
                <w:szCs w:val="20"/>
              </w:rPr>
            </w:pPr>
            <w:r w:rsidRPr="001C4AC5">
              <w:rPr>
                <w:b/>
                <w:sz w:val="20"/>
                <w:szCs w:val="20"/>
              </w:rPr>
              <w:t xml:space="preserve">Question 3–10 marks </w:t>
            </w:r>
          </w:p>
          <w:p w14:paraId="5D343B10" w14:textId="6C31D0F0" w:rsidR="00D6312A" w:rsidRPr="001C4AC5" w:rsidRDefault="00D6312A" w:rsidP="00D6312A">
            <w:pPr>
              <w:pStyle w:val="Default"/>
              <w:rPr>
                <w:color w:val="auto"/>
                <w:sz w:val="20"/>
                <w:szCs w:val="20"/>
              </w:rPr>
            </w:pPr>
            <w:r w:rsidRPr="001C4AC5">
              <w:rPr>
                <w:b/>
                <w:bCs/>
                <w:color w:val="auto"/>
                <w:sz w:val="20"/>
                <w:szCs w:val="20"/>
              </w:rPr>
              <w:t xml:space="preserve">Why was public health in medieval monasteries so good? Explain your answer. </w:t>
            </w:r>
          </w:p>
        </w:tc>
      </w:tr>
      <w:tr w:rsidR="001C4AC5" w:rsidRPr="001C4AC5" w14:paraId="4C7D0F14" w14:textId="77777777" w:rsidTr="00A4342F">
        <w:tc>
          <w:tcPr>
            <w:tcW w:w="15352" w:type="dxa"/>
            <w:gridSpan w:val="2"/>
            <w:shd w:val="clear" w:color="auto" w:fill="auto"/>
          </w:tcPr>
          <w:p w14:paraId="76D4603E" w14:textId="77777777" w:rsidR="00D6312A" w:rsidRPr="001C4AC5" w:rsidRDefault="00D6312A" w:rsidP="00A4342F">
            <w:pPr>
              <w:spacing w:line="23" w:lineRule="atLeast"/>
              <w:contextualSpacing/>
              <w:jc w:val="left"/>
              <w:rPr>
                <w:b/>
                <w:sz w:val="18"/>
                <w:szCs w:val="18"/>
              </w:rPr>
            </w:pPr>
            <w:r w:rsidRPr="001C4AC5">
              <w:rPr>
                <w:b/>
                <w:sz w:val="18"/>
                <w:szCs w:val="18"/>
              </w:rPr>
              <w:t xml:space="preserve">Guidance and indicative content </w:t>
            </w:r>
          </w:p>
        </w:tc>
      </w:tr>
      <w:tr w:rsidR="001C4AC5" w:rsidRPr="001C4AC5" w14:paraId="2B9CC51B" w14:textId="77777777" w:rsidTr="00CC4F64">
        <w:tc>
          <w:tcPr>
            <w:tcW w:w="918" w:type="dxa"/>
            <w:shd w:val="clear" w:color="auto" w:fill="auto"/>
          </w:tcPr>
          <w:p w14:paraId="799464FD" w14:textId="523A061F" w:rsidR="00D6312A" w:rsidRPr="001C4AC5" w:rsidRDefault="00D6312A" w:rsidP="00C35008">
            <w:pPr>
              <w:spacing w:after="80" w:line="23" w:lineRule="atLeast"/>
              <w:contextualSpacing/>
              <w:jc w:val="left"/>
              <w:rPr>
                <w:b/>
                <w:sz w:val="18"/>
                <w:szCs w:val="18"/>
              </w:rPr>
            </w:pPr>
            <w:r w:rsidRPr="001C4AC5">
              <w:rPr>
                <w:b/>
                <w:sz w:val="18"/>
                <w:szCs w:val="18"/>
              </w:rPr>
              <w:t>Level 5</w:t>
            </w:r>
            <w:r w:rsidR="00C35008" w:rsidRPr="001C4AC5">
              <w:rPr>
                <w:b/>
                <w:sz w:val="18"/>
                <w:szCs w:val="18"/>
              </w:rPr>
              <w:t xml:space="preserve"> (9-10 marks)</w:t>
            </w:r>
          </w:p>
        </w:tc>
        <w:tc>
          <w:tcPr>
            <w:tcW w:w="14434" w:type="dxa"/>
          </w:tcPr>
          <w:p w14:paraId="76016D8D" w14:textId="6E643A1F" w:rsidR="005279AF" w:rsidRDefault="005279AF" w:rsidP="005279AF">
            <w:pPr>
              <w:pStyle w:val="NormalWeb"/>
              <w:rPr>
                <w:rFonts w:ascii="Calibri" w:hAnsi="Calibri" w:cs="Calibri"/>
                <w:sz w:val="22"/>
                <w:szCs w:val="22"/>
              </w:rPr>
            </w:pPr>
            <w:r w:rsidRPr="001C4AC5">
              <w:rPr>
                <w:rFonts w:ascii="Calibri" w:hAnsi="Calibri" w:cs="Calibri"/>
                <w:sz w:val="22"/>
                <w:szCs w:val="22"/>
              </w:rPr>
              <w:t>Level 5 answers will typically identify at least two reasons why public health in monasteries was good and explain them fully e.g.</w:t>
            </w:r>
          </w:p>
          <w:p w14:paraId="2CEE098F" w14:textId="691D339D" w:rsidR="005279AF" w:rsidRPr="001C4AC5" w:rsidRDefault="005279AF" w:rsidP="005279AF">
            <w:pPr>
              <w:pStyle w:val="NormalWeb"/>
              <w:rPr>
                <w:rFonts w:ascii="Calibri" w:hAnsi="Calibri" w:cs="Calibri"/>
                <w:i/>
                <w:sz w:val="22"/>
                <w:szCs w:val="22"/>
              </w:rPr>
            </w:pPr>
            <w:r w:rsidRPr="001C4AC5">
              <w:rPr>
                <w:rFonts w:ascii="Calibri" w:hAnsi="Calibri" w:cs="Calibri"/>
                <w:i/>
                <w:sz w:val="22"/>
                <w:szCs w:val="22"/>
              </w:rPr>
              <w:t xml:space="preserve">There were several reasons why public health in monasteries was so good. </w:t>
            </w:r>
          </w:p>
          <w:p w14:paraId="4917300E" w14:textId="52A976B0" w:rsidR="005279AF" w:rsidRPr="001C4AC5" w:rsidRDefault="003F7A23" w:rsidP="005279AF">
            <w:pPr>
              <w:pStyle w:val="NormalWeb"/>
              <w:rPr>
                <w:rFonts w:ascii="Calibri" w:hAnsi="Calibri" w:cs="Calibri"/>
                <w:i/>
                <w:sz w:val="22"/>
                <w:szCs w:val="22"/>
              </w:rPr>
            </w:pPr>
            <w:r>
              <w:rPr>
                <w:rFonts w:ascii="Calibri" w:hAnsi="Calibri" w:cs="Calibri"/>
                <w:i/>
                <w:sz w:val="22"/>
                <w:szCs w:val="22"/>
              </w:rPr>
              <w:t xml:space="preserve">Most monasteries had </w:t>
            </w:r>
            <w:r w:rsidR="00EE32A8" w:rsidRPr="001C4AC5">
              <w:rPr>
                <w:rFonts w:ascii="Calibri" w:hAnsi="Calibri" w:cs="Calibri"/>
                <w:i/>
                <w:sz w:val="22"/>
                <w:szCs w:val="22"/>
              </w:rPr>
              <w:t xml:space="preserve">wash houses which were vital for keeping clean and helping to prevent illnesses which were spread by touch or by fleas, like the plague. Monasteries </w:t>
            </w:r>
            <w:r>
              <w:rPr>
                <w:rFonts w:ascii="Calibri" w:hAnsi="Calibri" w:cs="Calibri"/>
                <w:i/>
                <w:sz w:val="22"/>
                <w:szCs w:val="22"/>
              </w:rPr>
              <w:t xml:space="preserve">also usually </w:t>
            </w:r>
            <w:r w:rsidR="00801C91">
              <w:rPr>
                <w:rFonts w:ascii="Calibri" w:hAnsi="Calibri" w:cs="Calibri"/>
                <w:i/>
                <w:sz w:val="22"/>
                <w:szCs w:val="22"/>
              </w:rPr>
              <w:t xml:space="preserve">had </w:t>
            </w:r>
            <w:r w:rsidR="00801C91" w:rsidRPr="001C4AC5">
              <w:rPr>
                <w:rFonts w:ascii="Calibri" w:hAnsi="Calibri" w:cs="Calibri"/>
                <w:i/>
                <w:sz w:val="22"/>
                <w:szCs w:val="22"/>
              </w:rPr>
              <w:t>drains</w:t>
            </w:r>
            <w:r w:rsidR="00EE32A8" w:rsidRPr="001C4AC5">
              <w:rPr>
                <w:rFonts w:ascii="Calibri" w:hAnsi="Calibri" w:cs="Calibri"/>
                <w:i/>
                <w:sz w:val="22"/>
                <w:szCs w:val="22"/>
              </w:rPr>
              <w:t xml:space="preserve"> and water pipes. They were usually designed so that rivers ran through them and washed waste and dirt away</w:t>
            </w:r>
            <w:r w:rsidR="0057460A" w:rsidRPr="001C4AC5">
              <w:rPr>
                <w:rFonts w:ascii="Calibri" w:hAnsi="Calibri" w:cs="Calibri"/>
                <w:i/>
                <w:sz w:val="22"/>
                <w:szCs w:val="22"/>
              </w:rPr>
              <w:t xml:space="preserve"> and flush the latrines</w:t>
            </w:r>
            <w:r w:rsidR="00EE32A8" w:rsidRPr="001C4AC5">
              <w:rPr>
                <w:rFonts w:ascii="Calibri" w:hAnsi="Calibri" w:cs="Calibri"/>
                <w:i/>
                <w:sz w:val="22"/>
                <w:szCs w:val="22"/>
              </w:rPr>
              <w:t xml:space="preserve">. This in turn helped to stop disease. </w:t>
            </w:r>
          </w:p>
          <w:p w14:paraId="3E2984DA" w14:textId="77777777" w:rsidR="000C413F" w:rsidRDefault="002724C2" w:rsidP="005279AF">
            <w:pPr>
              <w:pStyle w:val="NormalWeb"/>
              <w:rPr>
                <w:rFonts w:ascii="Calibri" w:hAnsi="Calibri" w:cs="Calibri"/>
                <w:i/>
                <w:sz w:val="22"/>
                <w:szCs w:val="22"/>
              </w:rPr>
            </w:pPr>
            <w:r w:rsidRPr="001C4AC5">
              <w:rPr>
                <w:rFonts w:ascii="Calibri" w:hAnsi="Calibri" w:cs="Calibri"/>
                <w:i/>
                <w:sz w:val="22"/>
                <w:szCs w:val="22"/>
              </w:rPr>
              <w:t>Another reason was</w:t>
            </w:r>
            <w:r w:rsidR="003F7A23">
              <w:rPr>
                <w:rFonts w:ascii="Calibri" w:hAnsi="Calibri" w:cs="Calibri"/>
                <w:i/>
                <w:sz w:val="22"/>
                <w:szCs w:val="22"/>
              </w:rPr>
              <w:t xml:space="preserve"> that monasteries were usually </w:t>
            </w:r>
            <w:r w:rsidR="003F7A23" w:rsidRPr="001C4AC5">
              <w:rPr>
                <w:rFonts w:ascii="Calibri" w:hAnsi="Calibri" w:cs="Calibri"/>
                <w:i/>
                <w:sz w:val="22"/>
                <w:szCs w:val="22"/>
              </w:rPr>
              <w:t>high</w:t>
            </w:r>
            <w:r w:rsidR="003F7A23">
              <w:rPr>
                <w:rFonts w:ascii="Calibri" w:hAnsi="Calibri" w:cs="Calibri"/>
                <w:i/>
                <w:sz w:val="22"/>
                <w:szCs w:val="22"/>
              </w:rPr>
              <w:t xml:space="preserve"> quality stone buildings. These were much easier to keep clean than buildings which were mostly wood, mud and straw. </w:t>
            </w:r>
            <w:r w:rsidR="000C413F">
              <w:rPr>
                <w:rFonts w:ascii="Calibri" w:hAnsi="Calibri" w:cs="Calibri"/>
                <w:i/>
                <w:sz w:val="22"/>
                <w:szCs w:val="22"/>
              </w:rPr>
              <w:t xml:space="preserve">This in turn made it harder for disease to spread. </w:t>
            </w:r>
          </w:p>
          <w:p w14:paraId="2A00E6DF" w14:textId="77777777" w:rsidR="000C413F" w:rsidRDefault="000C413F" w:rsidP="005279AF">
            <w:pPr>
              <w:pStyle w:val="NormalWeb"/>
              <w:rPr>
                <w:rFonts w:ascii="Calibri" w:hAnsi="Calibri" w:cs="Calibri"/>
                <w:i/>
                <w:sz w:val="22"/>
                <w:szCs w:val="22"/>
              </w:rPr>
            </w:pPr>
          </w:p>
          <w:p w14:paraId="293FCB73" w14:textId="6A64D35E" w:rsidR="00EE32A8" w:rsidRPr="001C4AC5" w:rsidRDefault="000C413F" w:rsidP="005279AF">
            <w:pPr>
              <w:pStyle w:val="NormalWeb"/>
              <w:rPr>
                <w:rFonts w:ascii="Calibri" w:hAnsi="Calibri" w:cs="Calibri"/>
                <w:i/>
                <w:sz w:val="22"/>
                <w:szCs w:val="22"/>
              </w:rPr>
            </w:pPr>
            <w:r>
              <w:rPr>
                <w:rFonts w:ascii="Calibri" w:hAnsi="Calibri" w:cs="Calibri"/>
                <w:i/>
                <w:sz w:val="22"/>
                <w:szCs w:val="22"/>
              </w:rPr>
              <w:t xml:space="preserve">[Other possible answers include: relative isolation of monasteries; wealth meant monks generally had good diet; most monasteries cared for the sick and so were geared up for washing, cleaning </w:t>
            </w:r>
            <w:proofErr w:type="spellStart"/>
            <w:r>
              <w:rPr>
                <w:rFonts w:ascii="Calibri" w:hAnsi="Calibri" w:cs="Calibri"/>
                <w:i/>
                <w:sz w:val="22"/>
                <w:szCs w:val="22"/>
              </w:rPr>
              <w:t>etc</w:t>
            </w:r>
            <w:proofErr w:type="spellEnd"/>
            <w:r>
              <w:rPr>
                <w:rFonts w:ascii="Calibri" w:hAnsi="Calibri" w:cs="Calibri"/>
                <w:i/>
                <w:sz w:val="22"/>
                <w:szCs w:val="22"/>
              </w:rPr>
              <w:t>; monasteries generally not overcrowded, especially compared to towns and peasant homes]</w:t>
            </w:r>
            <w:r w:rsidR="003F7A23">
              <w:rPr>
                <w:rFonts w:ascii="Calibri" w:hAnsi="Calibri" w:cs="Calibri"/>
                <w:i/>
                <w:sz w:val="22"/>
                <w:szCs w:val="22"/>
              </w:rPr>
              <w:t xml:space="preserve"> </w:t>
            </w:r>
          </w:p>
          <w:p w14:paraId="4CF344A1" w14:textId="53833916" w:rsidR="00D6312A" w:rsidRPr="001C4AC5" w:rsidRDefault="00EC740C" w:rsidP="00A4342F">
            <w:pPr>
              <w:pStyle w:val="NormalWeb"/>
              <w:rPr>
                <w:rFonts w:ascii="Calibri" w:hAnsi="Calibri" w:cs="Calibri"/>
                <w:b/>
                <w:sz w:val="22"/>
                <w:szCs w:val="22"/>
              </w:rPr>
            </w:pPr>
            <w:r w:rsidRPr="001C4AC5">
              <w:rPr>
                <w:rFonts w:ascii="Calibri" w:hAnsi="Calibri" w:cs="Calibri"/>
                <w:b/>
                <w:sz w:val="22"/>
                <w:szCs w:val="22"/>
              </w:rPr>
              <w:t>Nutshell: Two or more reasons with explanation of how each improved / protected health</w:t>
            </w:r>
          </w:p>
        </w:tc>
      </w:tr>
      <w:tr w:rsidR="001C4AC5" w:rsidRPr="001C4AC5" w14:paraId="27E7DFF1" w14:textId="77777777" w:rsidTr="00CC4F64">
        <w:tc>
          <w:tcPr>
            <w:tcW w:w="918" w:type="dxa"/>
            <w:shd w:val="clear" w:color="auto" w:fill="auto"/>
          </w:tcPr>
          <w:p w14:paraId="5AD37C7F" w14:textId="59DA627B" w:rsidR="00D6312A" w:rsidRPr="001C4AC5" w:rsidRDefault="00D6312A" w:rsidP="00C35008">
            <w:pPr>
              <w:spacing w:after="80" w:line="23" w:lineRule="atLeast"/>
              <w:contextualSpacing/>
              <w:jc w:val="left"/>
              <w:rPr>
                <w:b/>
                <w:sz w:val="18"/>
                <w:szCs w:val="18"/>
              </w:rPr>
            </w:pPr>
            <w:r w:rsidRPr="001C4AC5">
              <w:rPr>
                <w:b/>
                <w:sz w:val="18"/>
                <w:szCs w:val="18"/>
              </w:rPr>
              <w:t>Level 4</w:t>
            </w:r>
            <w:r w:rsidR="00C35008" w:rsidRPr="001C4AC5">
              <w:rPr>
                <w:b/>
                <w:sz w:val="18"/>
                <w:szCs w:val="18"/>
              </w:rPr>
              <w:t xml:space="preserve"> (7-8 marks)</w:t>
            </w:r>
          </w:p>
        </w:tc>
        <w:tc>
          <w:tcPr>
            <w:tcW w:w="14434" w:type="dxa"/>
          </w:tcPr>
          <w:p w14:paraId="6E2FDE1B" w14:textId="27813F16" w:rsidR="002724C2" w:rsidRPr="001C4AC5" w:rsidRDefault="002724C2" w:rsidP="002724C2">
            <w:pPr>
              <w:pStyle w:val="NormalWeb"/>
              <w:rPr>
                <w:rFonts w:ascii="Calibri" w:hAnsi="Calibri" w:cs="Calibri"/>
                <w:sz w:val="22"/>
                <w:szCs w:val="22"/>
              </w:rPr>
            </w:pPr>
            <w:r w:rsidRPr="001C4AC5">
              <w:rPr>
                <w:rFonts w:ascii="Calibri" w:hAnsi="Calibri" w:cs="Calibri"/>
                <w:sz w:val="22"/>
                <w:szCs w:val="22"/>
              </w:rPr>
              <w:t xml:space="preserve">Level </w:t>
            </w:r>
            <w:r w:rsidR="00DD7157">
              <w:rPr>
                <w:rFonts w:ascii="Calibri" w:hAnsi="Calibri" w:cs="Calibri"/>
                <w:sz w:val="22"/>
                <w:szCs w:val="22"/>
              </w:rPr>
              <w:t>4</w:t>
            </w:r>
            <w:r w:rsidRPr="001C4AC5">
              <w:rPr>
                <w:rFonts w:ascii="Calibri" w:hAnsi="Calibri" w:cs="Calibri"/>
                <w:sz w:val="22"/>
                <w:szCs w:val="22"/>
              </w:rPr>
              <w:t xml:space="preserve"> answers will typically identify at least one reason why public health in monasteries was good and explain it fully e.g.</w:t>
            </w:r>
          </w:p>
          <w:p w14:paraId="00BBD85D" w14:textId="58F103C6" w:rsidR="002724C2" w:rsidRPr="001C4AC5" w:rsidRDefault="002724C2" w:rsidP="002724C2">
            <w:pPr>
              <w:pStyle w:val="NormalWeb"/>
              <w:rPr>
                <w:rFonts w:ascii="Calibri" w:hAnsi="Calibri" w:cs="Calibri"/>
                <w:i/>
                <w:sz w:val="22"/>
                <w:szCs w:val="22"/>
              </w:rPr>
            </w:pPr>
            <w:r w:rsidRPr="001C4AC5">
              <w:rPr>
                <w:rFonts w:ascii="Calibri" w:hAnsi="Calibri" w:cs="Calibri"/>
                <w:i/>
                <w:sz w:val="22"/>
                <w:szCs w:val="22"/>
              </w:rPr>
              <w:t xml:space="preserve">One reason was that </w:t>
            </w:r>
            <w:r w:rsidR="00DD7157">
              <w:rPr>
                <w:rFonts w:ascii="Calibri" w:hAnsi="Calibri" w:cs="Calibri"/>
                <w:i/>
                <w:sz w:val="22"/>
                <w:szCs w:val="22"/>
              </w:rPr>
              <w:t xml:space="preserve">most monasteries had good access to clean water. The water supplied </w:t>
            </w:r>
            <w:r w:rsidRPr="001C4AC5">
              <w:rPr>
                <w:rFonts w:ascii="Calibri" w:hAnsi="Calibri" w:cs="Calibri"/>
                <w:i/>
                <w:sz w:val="22"/>
                <w:szCs w:val="22"/>
              </w:rPr>
              <w:t xml:space="preserve">wash houses which were vital for keeping clean and helping to prevent illnesses which were spread by touch or by fleas, like the plague. Monasteries </w:t>
            </w:r>
            <w:r w:rsidR="00DD7157">
              <w:rPr>
                <w:rFonts w:ascii="Calibri" w:hAnsi="Calibri" w:cs="Calibri"/>
                <w:i/>
                <w:sz w:val="22"/>
                <w:szCs w:val="22"/>
              </w:rPr>
              <w:t xml:space="preserve">usually had </w:t>
            </w:r>
            <w:r w:rsidRPr="001C4AC5">
              <w:rPr>
                <w:rFonts w:ascii="Calibri" w:hAnsi="Calibri" w:cs="Calibri"/>
                <w:i/>
                <w:sz w:val="22"/>
                <w:szCs w:val="22"/>
              </w:rPr>
              <w:t>drains and water pipes. They were usually designed so that rivers ran through them and washed waste and dirt away</w:t>
            </w:r>
            <w:r w:rsidR="0057460A" w:rsidRPr="001C4AC5">
              <w:rPr>
                <w:rFonts w:ascii="Calibri" w:hAnsi="Calibri" w:cs="Calibri"/>
                <w:i/>
                <w:sz w:val="22"/>
                <w:szCs w:val="22"/>
              </w:rPr>
              <w:t xml:space="preserve"> and flush the latrines</w:t>
            </w:r>
            <w:r w:rsidRPr="001C4AC5">
              <w:rPr>
                <w:rFonts w:ascii="Calibri" w:hAnsi="Calibri" w:cs="Calibri"/>
                <w:i/>
                <w:sz w:val="22"/>
                <w:szCs w:val="22"/>
              </w:rPr>
              <w:t xml:space="preserve">. This in turn helped to stop disease. </w:t>
            </w:r>
          </w:p>
          <w:p w14:paraId="4658849F" w14:textId="59EB665A" w:rsidR="00EC740C" w:rsidRPr="001C4AC5" w:rsidRDefault="00EC740C" w:rsidP="00EC740C">
            <w:pPr>
              <w:pStyle w:val="NormalWeb"/>
              <w:rPr>
                <w:rFonts w:ascii="Calibri" w:hAnsi="Calibri" w:cs="Calibri"/>
                <w:b/>
                <w:sz w:val="22"/>
                <w:szCs w:val="22"/>
              </w:rPr>
            </w:pPr>
            <w:r w:rsidRPr="001C4AC5">
              <w:rPr>
                <w:rFonts w:ascii="Calibri" w:hAnsi="Calibri" w:cs="Calibri"/>
                <w:b/>
                <w:sz w:val="22"/>
                <w:szCs w:val="22"/>
              </w:rPr>
              <w:t xml:space="preserve">Nutshell: </w:t>
            </w:r>
            <w:r w:rsidR="000C1596" w:rsidRPr="001C4AC5">
              <w:rPr>
                <w:rFonts w:ascii="Calibri" w:hAnsi="Calibri" w:cs="Calibri"/>
                <w:b/>
                <w:sz w:val="22"/>
                <w:szCs w:val="22"/>
              </w:rPr>
              <w:t xml:space="preserve">Reason(s) identified </w:t>
            </w:r>
            <w:r w:rsidRPr="001C4AC5">
              <w:rPr>
                <w:rFonts w:ascii="Calibri" w:hAnsi="Calibri" w:cs="Calibri"/>
                <w:b/>
                <w:sz w:val="22"/>
                <w:szCs w:val="22"/>
              </w:rPr>
              <w:t xml:space="preserve">with explanation of how </w:t>
            </w:r>
            <w:r w:rsidR="000C1596" w:rsidRPr="001C4AC5">
              <w:rPr>
                <w:rFonts w:ascii="Calibri" w:hAnsi="Calibri" w:cs="Calibri"/>
                <w:b/>
                <w:sz w:val="22"/>
                <w:szCs w:val="22"/>
              </w:rPr>
              <w:t>at least one</w:t>
            </w:r>
            <w:r w:rsidRPr="001C4AC5">
              <w:rPr>
                <w:rFonts w:ascii="Calibri" w:hAnsi="Calibri" w:cs="Calibri"/>
                <w:b/>
                <w:sz w:val="22"/>
                <w:szCs w:val="22"/>
              </w:rPr>
              <w:t xml:space="preserve"> improved / protected health</w:t>
            </w:r>
          </w:p>
          <w:p w14:paraId="7E5BEEDF" w14:textId="63E70489" w:rsidR="00D6312A" w:rsidRPr="001C4AC5" w:rsidRDefault="005279AF" w:rsidP="005279AF">
            <w:pPr>
              <w:pStyle w:val="NormalWeb"/>
              <w:rPr>
                <w:rFonts w:ascii="Calibri" w:hAnsi="Calibri" w:cs="Calibri"/>
                <w:b/>
                <w:sz w:val="22"/>
                <w:szCs w:val="22"/>
              </w:rPr>
            </w:pPr>
            <w:r w:rsidRPr="001C4AC5">
              <w:rPr>
                <w:rFonts w:ascii="Calibri" w:hAnsi="Calibri" w:cs="Calibri"/>
                <w:b/>
                <w:sz w:val="22"/>
                <w:szCs w:val="22"/>
              </w:rPr>
              <w:t>NOTE Answers at L4 will often identify and describe several reasons but o</w:t>
            </w:r>
            <w:r w:rsidR="00CC4F64" w:rsidRPr="001C4AC5">
              <w:rPr>
                <w:rFonts w:ascii="Calibri" w:hAnsi="Calibri" w:cs="Calibri"/>
                <w:b/>
                <w:sz w:val="22"/>
                <w:szCs w:val="22"/>
              </w:rPr>
              <w:t xml:space="preserve">nly fully explain one of them. </w:t>
            </w:r>
          </w:p>
        </w:tc>
      </w:tr>
      <w:tr w:rsidR="001C4AC5" w:rsidRPr="001C4AC5" w14:paraId="6903E30E" w14:textId="77777777" w:rsidTr="00CC4F64">
        <w:tc>
          <w:tcPr>
            <w:tcW w:w="918" w:type="dxa"/>
            <w:shd w:val="clear" w:color="auto" w:fill="auto"/>
          </w:tcPr>
          <w:p w14:paraId="74B8431C" w14:textId="3DBAAB8F" w:rsidR="00D6312A" w:rsidRPr="001C4AC5" w:rsidRDefault="00D6312A" w:rsidP="00A4342F">
            <w:pPr>
              <w:spacing w:after="80" w:line="23" w:lineRule="atLeast"/>
              <w:contextualSpacing/>
              <w:jc w:val="left"/>
              <w:rPr>
                <w:b/>
                <w:sz w:val="18"/>
                <w:szCs w:val="18"/>
              </w:rPr>
            </w:pPr>
            <w:r w:rsidRPr="001C4AC5">
              <w:rPr>
                <w:b/>
                <w:sz w:val="18"/>
                <w:szCs w:val="18"/>
              </w:rPr>
              <w:t>Level 3 (</w:t>
            </w:r>
            <w:r w:rsidR="00C35008" w:rsidRPr="001C4AC5">
              <w:rPr>
                <w:b/>
                <w:sz w:val="18"/>
                <w:szCs w:val="18"/>
              </w:rPr>
              <w:t>5-6</w:t>
            </w:r>
            <w:r w:rsidRPr="001C4AC5">
              <w:rPr>
                <w:b/>
                <w:sz w:val="18"/>
                <w:szCs w:val="18"/>
              </w:rPr>
              <w:t xml:space="preserve"> marks)</w:t>
            </w:r>
          </w:p>
          <w:p w14:paraId="5BF38900" w14:textId="77777777" w:rsidR="00D6312A" w:rsidRPr="001C4AC5" w:rsidRDefault="00D6312A" w:rsidP="00A4342F">
            <w:pPr>
              <w:spacing w:after="80" w:line="23" w:lineRule="atLeast"/>
              <w:contextualSpacing/>
              <w:jc w:val="left"/>
              <w:rPr>
                <w:sz w:val="18"/>
                <w:szCs w:val="18"/>
              </w:rPr>
            </w:pPr>
          </w:p>
        </w:tc>
        <w:tc>
          <w:tcPr>
            <w:tcW w:w="14434" w:type="dxa"/>
          </w:tcPr>
          <w:p w14:paraId="0E974E45" w14:textId="0ED3D65C" w:rsidR="005279AF" w:rsidRPr="001C4AC5" w:rsidRDefault="005279AF" w:rsidP="005279AF">
            <w:pPr>
              <w:pStyle w:val="NormalWeb"/>
              <w:rPr>
                <w:rFonts w:ascii="Calibri" w:hAnsi="Calibri" w:cs="Calibri"/>
                <w:sz w:val="22"/>
                <w:szCs w:val="22"/>
              </w:rPr>
            </w:pPr>
            <w:r w:rsidRPr="001C4AC5">
              <w:rPr>
                <w:rFonts w:ascii="Calibri" w:hAnsi="Calibri" w:cs="Calibri"/>
                <w:sz w:val="22"/>
                <w:szCs w:val="22"/>
              </w:rPr>
              <w:t xml:space="preserve">Level 3 answers will typically identify at least one </w:t>
            </w:r>
            <w:r w:rsidR="003E228B">
              <w:rPr>
                <w:rFonts w:ascii="Calibri" w:hAnsi="Calibri" w:cs="Calibri"/>
                <w:sz w:val="22"/>
                <w:szCs w:val="22"/>
              </w:rPr>
              <w:t xml:space="preserve">valid </w:t>
            </w:r>
            <w:r w:rsidRPr="001C4AC5">
              <w:rPr>
                <w:rFonts w:ascii="Calibri" w:hAnsi="Calibri" w:cs="Calibri"/>
                <w:sz w:val="22"/>
                <w:szCs w:val="22"/>
              </w:rPr>
              <w:t xml:space="preserve">reason </w:t>
            </w:r>
            <w:r w:rsidR="00F8674B">
              <w:rPr>
                <w:rFonts w:ascii="Calibri" w:hAnsi="Calibri" w:cs="Calibri"/>
                <w:sz w:val="22"/>
                <w:szCs w:val="22"/>
              </w:rPr>
              <w:t xml:space="preserve">for the good health in monasteries </w:t>
            </w:r>
            <w:r w:rsidRPr="001C4AC5">
              <w:rPr>
                <w:rFonts w:ascii="Calibri" w:hAnsi="Calibri" w:cs="Calibri"/>
                <w:sz w:val="22"/>
                <w:szCs w:val="22"/>
              </w:rPr>
              <w:t>e.g.</w:t>
            </w:r>
          </w:p>
          <w:p w14:paraId="39FC9F0E" w14:textId="561F671B" w:rsidR="005279AF" w:rsidRPr="001C4AC5" w:rsidRDefault="005F6A9D" w:rsidP="005279AF">
            <w:pPr>
              <w:pStyle w:val="NormalWeb"/>
              <w:rPr>
                <w:rFonts w:ascii="Calibri" w:hAnsi="Calibri" w:cs="Calibri"/>
                <w:i/>
                <w:sz w:val="22"/>
                <w:szCs w:val="22"/>
              </w:rPr>
            </w:pPr>
            <w:r w:rsidRPr="001C4AC5">
              <w:rPr>
                <w:rFonts w:ascii="Calibri" w:hAnsi="Calibri" w:cs="Calibri"/>
                <w:i/>
                <w:sz w:val="22"/>
                <w:szCs w:val="22"/>
              </w:rPr>
              <w:t xml:space="preserve">On the whole </w:t>
            </w:r>
            <w:r w:rsidR="00CB5419">
              <w:rPr>
                <w:rFonts w:ascii="Calibri" w:hAnsi="Calibri" w:cs="Calibri"/>
                <w:i/>
                <w:sz w:val="22"/>
                <w:szCs w:val="22"/>
              </w:rPr>
              <w:t xml:space="preserve">monasteries </w:t>
            </w:r>
            <w:r w:rsidRPr="001C4AC5">
              <w:rPr>
                <w:rFonts w:ascii="Calibri" w:hAnsi="Calibri" w:cs="Calibri"/>
                <w:i/>
                <w:sz w:val="22"/>
                <w:szCs w:val="22"/>
              </w:rPr>
              <w:t>were clean places</w:t>
            </w:r>
            <w:r w:rsidR="00CB5419">
              <w:rPr>
                <w:rFonts w:ascii="Calibri" w:hAnsi="Calibri" w:cs="Calibri"/>
                <w:i/>
                <w:sz w:val="22"/>
                <w:szCs w:val="22"/>
              </w:rPr>
              <w:t xml:space="preserve"> built from stone. </w:t>
            </w:r>
            <w:r w:rsidR="00DB64F0" w:rsidRPr="001C4AC5">
              <w:rPr>
                <w:rFonts w:ascii="Calibri" w:hAnsi="Calibri" w:cs="Calibri"/>
                <w:i/>
                <w:sz w:val="22"/>
                <w:szCs w:val="22"/>
              </w:rPr>
              <w:t>A lot of the monasteries ha</w:t>
            </w:r>
            <w:r w:rsidRPr="001C4AC5">
              <w:rPr>
                <w:rFonts w:ascii="Calibri" w:hAnsi="Calibri" w:cs="Calibri"/>
                <w:i/>
                <w:sz w:val="22"/>
                <w:szCs w:val="22"/>
              </w:rPr>
              <w:t>d</w:t>
            </w:r>
            <w:r w:rsidR="00DB64F0" w:rsidRPr="001C4AC5">
              <w:rPr>
                <w:rFonts w:ascii="Calibri" w:hAnsi="Calibri" w:cs="Calibri"/>
                <w:i/>
                <w:sz w:val="22"/>
                <w:szCs w:val="22"/>
              </w:rPr>
              <w:t xml:space="preserve"> </w:t>
            </w:r>
            <w:r w:rsidR="00CB5419">
              <w:rPr>
                <w:rFonts w:ascii="Calibri" w:hAnsi="Calibri" w:cs="Calibri"/>
                <w:i/>
                <w:sz w:val="22"/>
                <w:szCs w:val="22"/>
              </w:rPr>
              <w:t>latrines which flushed.</w:t>
            </w:r>
            <w:r w:rsidR="00DB64F0" w:rsidRPr="001C4AC5">
              <w:rPr>
                <w:rFonts w:ascii="Calibri" w:hAnsi="Calibri" w:cs="Calibri"/>
                <w:i/>
                <w:sz w:val="22"/>
                <w:szCs w:val="22"/>
              </w:rPr>
              <w:t xml:space="preserve"> </w:t>
            </w:r>
          </w:p>
          <w:p w14:paraId="0DC358BE" w14:textId="77777777" w:rsidR="00D6312A" w:rsidRDefault="000C1596" w:rsidP="00CB5419">
            <w:pPr>
              <w:pStyle w:val="NormalWeb"/>
              <w:rPr>
                <w:rFonts w:ascii="Calibri" w:hAnsi="Calibri" w:cs="Calibri"/>
                <w:b/>
                <w:sz w:val="22"/>
                <w:szCs w:val="22"/>
              </w:rPr>
            </w:pPr>
            <w:r w:rsidRPr="001C4AC5">
              <w:rPr>
                <w:rFonts w:ascii="Calibri" w:hAnsi="Calibri" w:cs="Calibri"/>
                <w:b/>
                <w:sz w:val="22"/>
                <w:szCs w:val="22"/>
              </w:rPr>
              <w:t xml:space="preserve">Nutshell: Relevant feature(s) of monasteries identified but </w:t>
            </w:r>
            <w:r w:rsidR="00CB5419">
              <w:rPr>
                <w:rFonts w:ascii="Calibri" w:hAnsi="Calibri" w:cs="Calibri"/>
                <w:b/>
                <w:sz w:val="22"/>
                <w:szCs w:val="22"/>
              </w:rPr>
              <w:t xml:space="preserve">no valid </w:t>
            </w:r>
            <w:r w:rsidRPr="001C4AC5">
              <w:rPr>
                <w:rFonts w:ascii="Calibri" w:hAnsi="Calibri" w:cs="Calibri"/>
                <w:b/>
                <w:sz w:val="22"/>
                <w:szCs w:val="22"/>
              </w:rPr>
              <w:t>explanation of how it/they improved / protected health</w:t>
            </w:r>
          </w:p>
          <w:p w14:paraId="635257EC" w14:textId="570354BD" w:rsidR="00CB5419" w:rsidRPr="001C4AC5" w:rsidRDefault="00CB5419" w:rsidP="00CB5419">
            <w:pPr>
              <w:pStyle w:val="NormalWeb"/>
              <w:rPr>
                <w:rFonts w:ascii="Calibri" w:hAnsi="Calibri" w:cs="Calibri"/>
                <w:b/>
                <w:sz w:val="22"/>
                <w:szCs w:val="22"/>
              </w:rPr>
            </w:pPr>
            <w:r>
              <w:rPr>
                <w:rFonts w:ascii="Calibri" w:hAnsi="Calibri" w:cs="Calibri"/>
                <w:b/>
                <w:sz w:val="22"/>
                <w:szCs w:val="22"/>
              </w:rPr>
              <w:t>NOTE: 5 marks for one reason identified; 6 marks for two or more</w:t>
            </w:r>
          </w:p>
        </w:tc>
      </w:tr>
      <w:tr w:rsidR="001C4AC5" w:rsidRPr="001C4AC5" w14:paraId="3BDE0A61" w14:textId="77777777" w:rsidTr="00CC4F64">
        <w:tc>
          <w:tcPr>
            <w:tcW w:w="918" w:type="dxa"/>
            <w:shd w:val="clear" w:color="auto" w:fill="auto"/>
          </w:tcPr>
          <w:p w14:paraId="552A869F" w14:textId="5AE1F608" w:rsidR="00D6312A" w:rsidRPr="001C4AC5" w:rsidRDefault="00D6312A" w:rsidP="00A4342F">
            <w:pPr>
              <w:spacing w:after="80" w:line="23" w:lineRule="atLeast"/>
              <w:contextualSpacing/>
              <w:jc w:val="left"/>
              <w:rPr>
                <w:sz w:val="18"/>
                <w:szCs w:val="18"/>
              </w:rPr>
            </w:pPr>
            <w:r w:rsidRPr="001C4AC5">
              <w:rPr>
                <w:b/>
                <w:sz w:val="18"/>
                <w:szCs w:val="18"/>
              </w:rPr>
              <w:t>Level 2 (</w:t>
            </w:r>
            <w:r w:rsidR="00C35008" w:rsidRPr="001C4AC5">
              <w:rPr>
                <w:b/>
                <w:sz w:val="18"/>
                <w:szCs w:val="18"/>
              </w:rPr>
              <w:t>3-4</w:t>
            </w:r>
            <w:r w:rsidRPr="001C4AC5">
              <w:rPr>
                <w:b/>
                <w:sz w:val="18"/>
                <w:szCs w:val="18"/>
              </w:rPr>
              <w:t xml:space="preserve"> marks)</w:t>
            </w:r>
          </w:p>
          <w:p w14:paraId="5B7B693D" w14:textId="77777777" w:rsidR="00D6312A" w:rsidRPr="001C4AC5" w:rsidRDefault="00D6312A" w:rsidP="00A4342F">
            <w:pPr>
              <w:spacing w:after="80" w:line="23" w:lineRule="atLeast"/>
              <w:contextualSpacing/>
              <w:jc w:val="left"/>
              <w:rPr>
                <w:sz w:val="18"/>
                <w:szCs w:val="18"/>
              </w:rPr>
            </w:pPr>
          </w:p>
        </w:tc>
        <w:tc>
          <w:tcPr>
            <w:tcW w:w="14434" w:type="dxa"/>
          </w:tcPr>
          <w:p w14:paraId="0FD2AB3A" w14:textId="056BACE1" w:rsidR="005279AF" w:rsidRPr="001C4AC5" w:rsidRDefault="005279AF" w:rsidP="005279AF">
            <w:pPr>
              <w:pStyle w:val="NormalWeb"/>
              <w:rPr>
                <w:rFonts w:ascii="Calibri" w:hAnsi="Calibri" w:cs="Calibri"/>
                <w:sz w:val="22"/>
                <w:szCs w:val="22"/>
              </w:rPr>
            </w:pPr>
            <w:r w:rsidRPr="001C4AC5">
              <w:rPr>
                <w:rFonts w:ascii="Calibri" w:hAnsi="Calibri" w:cs="Calibri"/>
                <w:sz w:val="22"/>
                <w:szCs w:val="22"/>
              </w:rPr>
              <w:t xml:space="preserve">Level 2 answers will typically contain </w:t>
            </w:r>
            <w:r w:rsidR="003E228B">
              <w:rPr>
                <w:rFonts w:ascii="Calibri" w:hAnsi="Calibri" w:cs="Calibri"/>
                <w:sz w:val="22"/>
                <w:szCs w:val="22"/>
              </w:rPr>
              <w:t xml:space="preserve">correct </w:t>
            </w:r>
            <w:r w:rsidRPr="001C4AC5">
              <w:rPr>
                <w:rFonts w:ascii="Calibri" w:hAnsi="Calibri" w:cs="Calibri"/>
                <w:sz w:val="22"/>
                <w:szCs w:val="22"/>
              </w:rPr>
              <w:t xml:space="preserve">description of </w:t>
            </w:r>
            <w:r w:rsidR="005F6A9D" w:rsidRPr="001C4AC5">
              <w:rPr>
                <w:rFonts w:ascii="Calibri" w:hAnsi="Calibri" w:cs="Calibri"/>
                <w:sz w:val="22"/>
                <w:szCs w:val="22"/>
              </w:rPr>
              <w:t>features of monasteries</w:t>
            </w:r>
            <w:r w:rsidR="003E228B">
              <w:rPr>
                <w:rFonts w:ascii="Calibri" w:hAnsi="Calibri" w:cs="Calibri"/>
                <w:sz w:val="22"/>
                <w:szCs w:val="22"/>
              </w:rPr>
              <w:t xml:space="preserve"> which are not valid reasons for the good health </w:t>
            </w:r>
            <w:proofErr w:type="spellStart"/>
            <w:r w:rsidR="0078524E" w:rsidRPr="001C4AC5">
              <w:rPr>
                <w:rFonts w:ascii="Calibri" w:hAnsi="Calibri" w:cs="Calibri"/>
                <w:sz w:val="22"/>
                <w:szCs w:val="22"/>
              </w:rPr>
              <w:t>eg</w:t>
            </w:r>
            <w:proofErr w:type="spellEnd"/>
            <w:r w:rsidR="0078524E" w:rsidRPr="001C4AC5">
              <w:rPr>
                <w:rFonts w:ascii="Calibri" w:hAnsi="Calibri" w:cs="Calibri"/>
                <w:sz w:val="22"/>
                <w:szCs w:val="22"/>
              </w:rPr>
              <w:t xml:space="preserve"> </w:t>
            </w:r>
          </w:p>
          <w:p w14:paraId="1D1788D7" w14:textId="5B158C55" w:rsidR="005F6A9D" w:rsidRPr="001C4AC5" w:rsidRDefault="003E228B" w:rsidP="005F6A9D">
            <w:pPr>
              <w:pStyle w:val="NormalWeb"/>
              <w:rPr>
                <w:rFonts w:ascii="Calibri" w:hAnsi="Calibri" w:cs="Calibri"/>
                <w:i/>
                <w:sz w:val="22"/>
                <w:szCs w:val="22"/>
              </w:rPr>
            </w:pPr>
            <w:r>
              <w:rPr>
                <w:rFonts w:ascii="Calibri" w:hAnsi="Calibri" w:cs="Calibri"/>
                <w:i/>
                <w:sz w:val="22"/>
                <w:szCs w:val="22"/>
              </w:rPr>
              <w:t xml:space="preserve">Many monasteries had infirmaries where they looked after the sick, especially the poor people who were ill. </w:t>
            </w:r>
          </w:p>
          <w:p w14:paraId="543978D9" w14:textId="37C803B0" w:rsidR="00D6312A" w:rsidRPr="001C4AC5" w:rsidRDefault="0057460A" w:rsidP="005279AF">
            <w:pPr>
              <w:pStyle w:val="NormalWeb"/>
              <w:rPr>
                <w:rFonts w:ascii="Calibri" w:hAnsi="Calibri" w:cs="Calibri"/>
                <w:b/>
                <w:sz w:val="22"/>
                <w:szCs w:val="22"/>
              </w:rPr>
            </w:pPr>
            <w:r w:rsidRPr="001C4AC5">
              <w:rPr>
                <w:rFonts w:ascii="Calibri" w:hAnsi="Calibri" w:cs="Calibri"/>
                <w:b/>
                <w:sz w:val="22"/>
                <w:szCs w:val="22"/>
              </w:rPr>
              <w:t>Nutshell: Describes features of monasteries</w:t>
            </w:r>
          </w:p>
        </w:tc>
      </w:tr>
      <w:tr w:rsidR="001C4AC5" w:rsidRPr="001C4AC5" w14:paraId="415F244B" w14:textId="77777777" w:rsidTr="00CC4F64">
        <w:tc>
          <w:tcPr>
            <w:tcW w:w="918" w:type="dxa"/>
            <w:shd w:val="clear" w:color="auto" w:fill="auto"/>
          </w:tcPr>
          <w:p w14:paraId="5040F425" w14:textId="512C4748" w:rsidR="00D6312A" w:rsidRPr="001C4AC5" w:rsidRDefault="00D6312A" w:rsidP="00A4342F">
            <w:pPr>
              <w:spacing w:after="80" w:line="23" w:lineRule="atLeast"/>
              <w:contextualSpacing/>
              <w:jc w:val="left"/>
              <w:rPr>
                <w:b/>
                <w:sz w:val="18"/>
                <w:szCs w:val="18"/>
              </w:rPr>
            </w:pPr>
            <w:r w:rsidRPr="001C4AC5">
              <w:rPr>
                <w:b/>
                <w:sz w:val="18"/>
                <w:szCs w:val="18"/>
              </w:rPr>
              <w:t>Level 1 (1–</w:t>
            </w:r>
            <w:r w:rsidR="00C35008" w:rsidRPr="001C4AC5">
              <w:rPr>
                <w:b/>
                <w:sz w:val="18"/>
                <w:szCs w:val="18"/>
              </w:rPr>
              <w:t>2</w:t>
            </w:r>
            <w:r w:rsidRPr="001C4AC5">
              <w:rPr>
                <w:b/>
                <w:sz w:val="18"/>
                <w:szCs w:val="18"/>
              </w:rPr>
              <w:t xml:space="preserve"> marks)</w:t>
            </w:r>
          </w:p>
          <w:p w14:paraId="66E2FF2A" w14:textId="77777777" w:rsidR="00D6312A" w:rsidRPr="001C4AC5" w:rsidRDefault="00D6312A" w:rsidP="00A4342F">
            <w:pPr>
              <w:spacing w:after="80" w:line="23" w:lineRule="atLeast"/>
              <w:contextualSpacing/>
              <w:jc w:val="left"/>
              <w:rPr>
                <w:sz w:val="18"/>
                <w:szCs w:val="18"/>
              </w:rPr>
            </w:pPr>
          </w:p>
        </w:tc>
        <w:tc>
          <w:tcPr>
            <w:tcW w:w="14434" w:type="dxa"/>
          </w:tcPr>
          <w:p w14:paraId="1C867282" w14:textId="3C17FAE9" w:rsidR="005279AF" w:rsidRPr="001C4AC5" w:rsidRDefault="005279AF" w:rsidP="005279AF">
            <w:pPr>
              <w:pStyle w:val="NormalWeb"/>
              <w:rPr>
                <w:rFonts w:ascii="Calibri" w:hAnsi="Calibri" w:cs="Calibri"/>
                <w:sz w:val="22"/>
                <w:szCs w:val="22"/>
              </w:rPr>
            </w:pPr>
            <w:r w:rsidRPr="001C4AC5">
              <w:rPr>
                <w:rFonts w:ascii="Calibri" w:hAnsi="Calibri" w:cs="Calibri"/>
                <w:sz w:val="22"/>
                <w:szCs w:val="22"/>
              </w:rPr>
              <w:t xml:space="preserve">Level 1 answers will typically contain general points </w:t>
            </w:r>
            <w:r w:rsidR="0057460A" w:rsidRPr="001C4AC5">
              <w:rPr>
                <w:rFonts w:ascii="Calibri" w:hAnsi="Calibri" w:cs="Calibri"/>
                <w:sz w:val="22"/>
                <w:szCs w:val="22"/>
              </w:rPr>
              <w:t xml:space="preserve">or unsupported assertions </w:t>
            </w:r>
            <w:r w:rsidRPr="001C4AC5">
              <w:rPr>
                <w:rFonts w:ascii="Calibri" w:hAnsi="Calibri" w:cs="Calibri"/>
                <w:sz w:val="22"/>
                <w:szCs w:val="22"/>
              </w:rPr>
              <w:t xml:space="preserve">e.g. </w:t>
            </w:r>
          </w:p>
          <w:p w14:paraId="2C87999F" w14:textId="150EA0A9" w:rsidR="005279AF" w:rsidRDefault="005F6A9D" w:rsidP="005279AF">
            <w:pPr>
              <w:pStyle w:val="NormalWeb"/>
              <w:rPr>
                <w:rFonts w:ascii="Calibri" w:hAnsi="Calibri" w:cs="Calibri"/>
                <w:i/>
                <w:sz w:val="22"/>
                <w:szCs w:val="22"/>
              </w:rPr>
            </w:pPr>
            <w:r w:rsidRPr="001C4AC5">
              <w:rPr>
                <w:rFonts w:ascii="Calibri" w:hAnsi="Calibri" w:cs="Calibri"/>
                <w:i/>
                <w:sz w:val="22"/>
                <w:szCs w:val="22"/>
              </w:rPr>
              <w:t xml:space="preserve">Monasteries were generally free of disease because they </w:t>
            </w:r>
            <w:r w:rsidR="0057460A" w:rsidRPr="001C4AC5">
              <w:rPr>
                <w:rFonts w:ascii="Calibri" w:hAnsi="Calibri" w:cs="Calibri"/>
                <w:i/>
                <w:sz w:val="22"/>
                <w:szCs w:val="22"/>
              </w:rPr>
              <w:t xml:space="preserve">were </w:t>
            </w:r>
            <w:r w:rsidR="003E228B">
              <w:rPr>
                <w:rFonts w:ascii="Calibri" w:hAnsi="Calibri" w:cs="Calibri"/>
                <w:i/>
                <w:sz w:val="22"/>
                <w:szCs w:val="22"/>
              </w:rPr>
              <w:t>healthy places</w:t>
            </w:r>
            <w:r w:rsidR="0057460A" w:rsidRPr="001C4AC5">
              <w:rPr>
                <w:rFonts w:ascii="Calibri" w:hAnsi="Calibri" w:cs="Calibri"/>
                <w:i/>
                <w:sz w:val="22"/>
                <w:szCs w:val="22"/>
              </w:rPr>
              <w:t>.</w:t>
            </w:r>
          </w:p>
          <w:p w14:paraId="6D363A0D" w14:textId="1FDF8929" w:rsidR="003E228B" w:rsidRPr="001C4AC5" w:rsidRDefault="004F6A83" w:rsidP="005279AF">
            <w:pPr>
              <w:pStyle w:val="NormalWeb"/>
              <w:rPr>
                <w:rFonts w:ascii="Calibri" w:hAnsi="Calibri" w:cs="Calibri"/>
                <w:i/>
                <w:sz w:val="22"/>
                <w:szCs w:val="22"/>
              </w:rPr>
            </w:pPr>
            <w:r>
              <w:rPr>
                <w:rFonts w:ascii="Calibri" w:hAnsi="Calibri" w:cs="Calibri"/>
                <w:i/>
                <w:sz w:val="22"/>
                <w:szCs w:val="22"/>
              </w:rPr>
              <w:t xml:space="preserve">The towns were really dirty. </w:t>
            </w:r>
          </w:p>
          <w:p w14:paraId="069947AB" w14:textId="6DC902F4" w:rsidR="00D6312A" w:rsidRPr="001C4AC5" w:rsidRDefault="0057460A" w:rsidP="00CC4F64">
            <w:pPr>
              <w:pStyle w:val="NormalWeb"/>
              <w:rPr>
                <w:rFonts w:ascii="Calibri" w:hAnsi="Calibri" w:cs="Calibri"/>
                <w:b/>
                <w:sz w:val="22"/>
                <w:szCs w:val="22"/>
              </w:rPr>
            </w:pPr>
            <w:r w:rsidRPr="001C4AC5">
              <w:rPr>
                <w:rFonts w:ascii="Calibri" w:hAnsi="Calibri" w:cs="Calibri"/>
                <w:b/>
                <w:sz w:val="22"/>
                <w:szCs w:val="22"/>
              </w:rPr>
              <w:t>Nutshell: Assertion(s)</w:t>
            </w:r>
          </w:p>
        </w:tc>
      </w:tr>
      <w:tr w:rsidR="00D6312A" w:rsidRPr="001C4AC5" w14:paraId="2831FBCD" w14:textId="77777777" w:rsidTr="00CC4F64">
        <w:tc>
          <w:tcPr>
            <w:tcW w:w="918" w:type="dxa"/>
            <w:shd w:val="clear" w:color="auto" w:fill="auto"/>
          </w:tcPr>
          <w:p w14:paraId="72E205DF" w14:textId="7CD5F940" w:rsidR="00D6312A" w:rsidRPr="001C4AC5" w:rsidRDefault="00D6312A" w:rsidP="00A4342F">
            <w:pPr>
              <w:spacing w:after="80" w:line="23" w:lineRule="atLeast"/>
              <w:contextualSpacing/>
              <w:jc w:val="left"/>
              <w:rPr>
                <w:b/>
                <w:sz w:val="18"/>
                <w:szCs w:val="18"/>
              </w:rPr>
            </w:pPr>
            <w:r w:rsidRPr="001C4AC5">
              <w:rPr>
                <w:b/>
                <w:sz w:val="18"/>
                <w:szCs w:val="18"/>
              </w:rPr>
              <w:t>0 marks</w:t>
            </w:r>
          </w:p>
        </w:tc>
        <w:tc>
          <w:tcPr>
            <w:tcW w:w="14434" w:type="dxa"/>
          </w:tcPr>
          <w:p w14:paraId="640829A1" w14:textId="77777777" w:rsidR="00D6312A" w:rsidRPr="001C4AC5" w:rsidRDefault="00D6312A" w:rsidP="00A4342F">
            <w:pPr>
              <w:spacing w:after="80" w:line="23" w:lineRule="atLeast"/>
              <w:contextualSpacing/>
              <w:jc w:val="left"/>
              <w:rPr>
                <w:b/>
                <w:sz w:val="18"/>
                <w:szCs w:val="18"/>
              </w:rPr>
            </w:pPr>
          </w:p>
        </w:tc>
      </w:tr>
    </w:tbl>
    <w:p w14:paraId="13C1D1D4" w14:textId="77777777" w:rsidR="0027064E" w:rsidRPr="001C4AC5" w:rsidRDefault="0027064E" w:rsidP="00D20D62">
      <w:pPr>
        <w:jc w:val="left"/>
      </w:pPr>
    </w:p>
    <w:p w14:paraId="461251BF" w14:textId="68D44A27" w:rsidR="0078524E" w:rsidRPr="001C4AC5" w:rsidRDefault="0078524E"/>
    <w:p w14:paraId="0C9FCB75" w14:textId="77777777" w:rsidR="00361673" w:rsidRPr="001C4AC5" w:rsidRDefault="00361673" w:rsidP="00CC4F6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4209"/>
      </w:tblGrid>
      <w:tr w:rsidR="001C4AC5" w:rsidRPr="00DB27E4" w14:paraId="204C3EBD" w14:textId="77777777" w:rsidTr="00A4342F">
        <w:tc>
          <w:tcPr>
            <w:tcW w:w="15352" w:type="dxa"/>
            <w:gridSpan w:val="2"/>
            <w:shd w:val="clear" w:color="auto" w:fill="auto"/>
          </w:tcPr>
          <w:p w14:paraId="7136BADA" w14:textId="77777777" w:rsidR="00361673" w:rsidRPr="00DB27E4" w:rsidRDefault="00361673" w:rsidP="00D21773">
            <w:pPr>
              <w:pStyle w:val="Default"/>
              <w:rPr>
                <w:b/>
                <w:bCs/>
                <w:color w:val="auto"/>
                <w:sz w:val="20"/>
                <w:szCs w:val="20"/>
              </w:rPr>
            </w:pPr>
            <w:r w:rsidRPr="00DB27E4">
              <w:rPr>
                <w:b/>
                <w:bCs/>
                <w:color w:val="auto"/>
                <w:sz w:val="20"/>
                <w:szCs w:val="20"/>
              </w:rPr>
              <w:t xml:space="preserve">Question 4*–18 marks </w:t>
            </w:r>
          </w:p>
          <w:p w14:paraId="10EAF1D5" w14:textId="5BAB2FD6" w:rsidR="00361673" w:rsidRPr="00DB27E4" w:rsidRDefault="00361673" w:rsidP="00D21773">
            <w:pPr>
              <w:pStyle w:val="Default"/>
              <w:rPr>
                <w:b/>
                <w:bCs/>
                <w:color w:val="auto"/>
                <w:sz w:val="20"/>
                <w:szCs w:val="20"/>
              </w:rPr>
            </w:pPr>
            <w:r w:rsidRPr="00DB27E4">
              <w:rPr>
                <w:b/>
                <w:bCs/>
                <w:color w:val="auto"/>
                <w:sz w:val="20"/>
                <w:szCs w:val="20"/>
              </w:rPr>
              <w:t>How far do you agree that the authorities in Industrial Britain made greater attempts to improve public health than the authorities in the Middle Ages? Give reasons for your answer.</w:t>
            </w:r>
          </w:p>
        </w:tc>
      </w:tr>
      <w:tr w:rsidR="001C4AC5" w:rsidRPr="00DB27E4" w14:paraId="7AB8E744" w14:textId="77777777" w:rsidTr="00A4342F">
        <w:tc>
          <w:tcPr>
            <w:tcW w:w="15352" w:type="dxa"/>
            <w:gridSpan w:val="2"/>
            <w:shd w:val="clear" w:color="auto" w:fill="auto"/>
          </w:tcPr>
          <w:p w14:paraId="280FA1A4" w14:textId="77777777" w:rsidR="00361673" w:rsidRPr="00DB27E4" w:rsidRDefault="00361673" w:rsidP="00A4342F">
            <w:pPr>
              <w:spacing w:line="23" w:lineRule="atLeast"/>
              <w:contextualSpacing/>
              <w:jc w:val="left"/>
              <w:rPr>
                <w:b/>
                <w:sz w:val="20"/>
                <w:szCs w:val="20"/>
              </w:rPr>
            </w:pPr>
            <w:r w:rsidRPr="00DB27E4">
              <w:rPr>
                <w:b/>
                <w:sz w:val="20"/>
                <w:szCs w:val="20"/>
              </w:rPr>
              <w:t xml:space="preserve">Guidance and indicative content </w:t>
            </w:r>
          </w:p>
        </w:tc>
      </w:tr>
      <w:tr w:rsidR="00B54A2E" w:rsidRPr="00DB27E4" w14:paraId="5E9E8EBB" w14:textId="77777777" w:rsidTr="00A4342F">
        <w:tc>
          <w:tcPr>
            <w:tcW w:w="918" w:type="dxa"/>
            <w:shd w:val="clear" w:color="auto" w:fill="auto"/>
          </w:tcPr>
          <w:p w14:paraId="228D21FA" w14:textId="047D5FEF" w:rsidR="00B54A2E" w:rsidRPr="00DB27E4" w:rsidRDefault="00B54A2E" w:rsidP="000E7C7B">
            <w:pPr>
              <w:spacing w:after="80" w:line="23" w:lineRule="atLeast"/>
              <w:contextualSpacing/>
              <w:jc w:val="left"/>
              <w:rPr>
                <w:b/>
                <w:sz w:val="20"/>
                <w:szCs w:val="20"/>
              </w:rPr>
            </w:pPr>
            <w:r w:rsidRPr="00DB27E4">
              <w:rPr>
                <w:b/>
                <w:sz w:val="20"/>
                <w:szCs w:val="20"/>
              </w:rPr>
              <w:t>Level 6 (16-18 marks)</w:t>
            </w:r>
          </w:p>
        </w:tc>
        <w:tc>
          <w:tcPr>
            <w:tcW w:w="14434" w:type="dxa"/>
          </w:tcPr>
          <w:p w14:paraId="00F788EA" w14:textId="2BAA7569" w:rsidR="00B54A2E" w:rsidRPr="00DB27E4" w:rsidRDefault="00B54A2E" w:rsidP="00344D7C">
            <w:pPr>
              <w:pStyle w:val="NormalWeb"/>
              <w:rPr>
                <w:rFonts w:ascii="Calibri" w:hAnsi="Calibri" w:cs="Calibri"/>
                <w:sz w:val="20"/>
                <w:szCs w:val="20"/>
              </w:rPr>
            </w:pPr>
            <w:r w:rsidRPr="00DB27E4">
              <w:rPr>
                <w:rFonts w:ascii="Calibri" w:hAnsi="Calibri" w:cs="Calibri"/>
                <w:sz w:val="20"/>
                <w:szCs w:val="20"/>
              </w:rPr>
              <w:t xml:space="preserve">Level </w:t>
            </w:r>
            <w:r w:rsidR="00B554A6" w:rsidRPr="00DB27E4">
              <w:rPr>
                <w:rFonts w:ascii="Calibri" w:hAnsi="Calibri" w:cs="Calibri"/>
                <w:sz w:val="20"/>
                <w:szCs w:val="20"/>
              </w:rPr>
              <w:t>6</w:t>
            </w:r>
            <w:r w:rsidRPr="00DB27E4">
              <w:rPr>
                <w:rFonts w:ascii="Calibri" w:hAnsi="Calibri" w:cs="Calibri"/>
                <w:sz w:val="20"/>
                <w:szCs w:val="20"/>
              </w:rPr>
              <w:t xml:space="preserve"> answers will typically set out </w:t>
            </w:r>
            <w:r w:rsidR="00D213B3">
              <w:rPr>
                <w:rFonts w:ascii="Calibri" w:hAnsi="Calibri" w:cs="Calibri"/>
                <w:sz w:val="20"/>
                <w:szCs w:val="20"/>
              </w:rPr>
              <w:t xml:space="preserve">an argument which </w:t>
            </w:r>
            <w:r w:rsidR="00402B62">
              <w:rPr>
                <w:rFonts w:ascii="Calibri" w:hAnsi="Calibri" w:cs="Calibri"/>
                <w:sz w:val="20"/>
                <w:szCs w:val="20"/>
              </w:rPr>
              <w:t>compares</w:t>
            </w:r>
            <w:r w:rsidR="00D213B3">
              <w:rPr>
                <w:rFonts w:ascii="Calibri" w:hAnsi="Calibri" w:cs="Calibri"/>
                <w:sz w:val="20"/>
                <w:szCs w:val="20"/>
              </w:rPr>
              <w:t xml:space="preserve"> the </w:t>
            </w:r>
            <w:r w:rsidRPr="00DB27E4">
              <w:rPr>
                <w:rFonts w:ascii="Calibri" w:hAnsi="Calibri" w:cs="Calibri"/>
                <w:sz w:val="20"/>
                <w:szCs w:val="20"/>
              </w:rPr>
              <w:t xml:space="preserve">attempts </w:t>
            </w:r>
            <w:r w:rsidR="00D213B3">
              <w:rPr>
                <w:rFonts w:ascii="Calibri" w:hAnsi="Calibri" w:cs="Calibri"/>
                <w:sz w:val="20"/>
                <w:szCs w:val="20"/>
              </w:rPr>
              <w:t xml:space="preserve">to improve health </w:t>
            </w:r>
            <w:r w:rsidRPr="00DB27E4">
              <w:rPr>
                <w:rFonts w:ascii="Calibri" w:hAnsi="Calibri" w:cs="Calibri"/>
                <w:sz w:val="20"/>
                <w:szCs w:val="20"/>
              </w:rPr>
              <w:t xml:space="preserve">by authorities in both periods. </w:t>
            </w:r>
            <w:r w:rsidR="00E267E6" w:rsidRPr="00DB27E4">
              <w:rPr>
                <w:rFonts w:ascii="Calibri" w:hAnsi="Calibri" w:cs="Calibri"/>
                <w:sz w:val="20"/>
                <w:szCs w:val="20"/>
              </w:rPr>
              <w:t xml:space="preserve">Arguments will be </w:t>
            </w:r>
            <w:r w:rsidR="00FC58D7">
              <w:rPr>
                <w:rFonts w:ascii="Calibri" w:hAnsi="Calibri" w:cs="Calibri"/>
                <w:sz w:val="20"/>
                <w:szCs w:val="20"/>
              </w:rPr>
              <w:t>explicitly supported by at least two examples of action by the authorities from each of the two periods</w:t>
            </w:r>
            <w:r w:rsidRPr="00DB27E4">
              <w:rPr>
                <w:rFonts w:ascii="Calibri" w:hAnsi="Calibri" w:cs="Calibri"/>
                <w:sz w:val="20"/>
                <w:szCs w:val="20"/>
              </w:rPr>
              <w:t xml:space="preserve"> </w:t>
            </w:r>
            <w:proofErr w:type="spellStart"/>
            <w:r w:rsidRPr="00DB27E4">
              <w:rPr>
                <w:rFonts w:ascii="Calibri" w:hAnsi="Calibri" w:cs="Calibri"/>
                <w:sz w:val="20"/>
                <w:szCs w:val="20"/>
              </w:rPr>
              <w:t>eg</w:t>
            </w:r>
            <w:proofErr w:type="spellEnd"/>
          </w:p>
          <w:p w14:paraId="0CFFDAF7" w14:textId="45671376" w:rsidR="00B54A2E" w:rsidRPr="00DB27E4" w:rsidRDefault="00B54A2E" w:rsidP="00344D7C">
            <w:pPr>
              <w:pStyle w:val="NormalWeb"/>
              <w:rPr>
                <w:rFonts w:ascii="Calibri" w:hAnsi="Calibri" w:cs="Calibri"/>
                <w:i/>
                <w:sz w:val="20"/>
                <w:szCs w:val="20"/>
              </w:rPr>
            </w:pPr>
            <w:r w:rsidRPr="00DB27E4">
              <w:rPr>
                <w:rFonts w:ascii="Calibri" w:hAnsi="Calibri" w:cs="Calibri"/>
                <w:i/>
                <w:sz w:val="20"/>
                <w:szCs w:val="20"/>
              </w:rPr>
              <w:t>It could be argued that the authorities in the industrial period did more to improve public health than in the medieval period. For example, in the industrial period many local councils in the major cities made great strides in improving housing and sanitation. In Liverpool, for example, the Chief Medical Officer Dr Duncan was responsible for regulations which allowed the city to clear rubbish, improve water supplies. Death rates declined gradually in the second half of the 19</w:t>
            </w:r>
            <w:r w:rsidRPr="00DB27E4">
              <w:rPr>
                <w:rFonts w:ascii="Calibri" w:hAnsi="Calibri" w:cs="Calibri"/>
                <w:i/>
                <w:sz w:val="20"/>
                <w:szCs w:val="20"/>
                <w:vertAlign w:val="superscript"/>
              </w:rPr>
              <w:t>th</w:t>
            </w:r>
            <w:r w:rsidRPr="00DB27E4">
              <w:rPr>
                <w:rFonts w:ascii="Calibri" w:hAnsi="Calibri" w:cs="Calibri"/>
                <w:i/>
                <w:sz w:val="20"/>
                <w:szCs w:val="20"/>
              </w:rPr>
              <w:t xml:space="preserve"> century although they were still high by today’s standards. Other cities did the same and this eventually helped to pave the way for the 1875 Public Health Act which improved drainage, building quality and water supplies, improving people’s health. </w:t>
            </w:r>
          </w:p>
          <w:p w14:paraId="1B3B0257" w14:textId="1E62794D" w:rsidR="00B54A2E" w:rsidRPr="00DB27E4" w:rsidRDefault="00B54A2E" w:rsidP="00344D7C">
            <w:pPr>
              <w:pStyle w:val="NormalWeb"/>
              <w:rPr>
                <w:rFonts w:ascii="Calibri" w:hAnsi="Calibri" w:cs="Calibri"/>
                <w:i/>
                <w:sz w:val="20"/>
                <w:szCs w:val="20"/>
              </w:rPr>
            </w:pPr>
            <w:r w:rsidRPr="00DB27E4">
              <w:rPr>
                <w:rFonts w:ascii="Calibri" w:hAnsi="Calibri" w:cs="Calibri"/>
                <w:i/>
                <w:sz w:val="20"/>
                <w:szCs w:val="20"/>
              </w:rPr>
              <w:t xml:space="preserve">On the other hand it could be argued that the authorities in the middle ages did more. For example </w:t>
            </w:r>
            <w:r w:rsidR="00E267E6" w:rsidRPr="00DB27E4">
              <w:rPr>
                <w:rFonts w:ascii="Calibri" w:hAnsi="Calibri" w:cs="Calibri"/>
                <w:i/>
                <w:sz w:val="20"/>
                <w:szCs w:val="20"/>
              </w:rPr>
              <w:t xml:space="preserve">in 1349 Edward III issued orders to clear the streets of rubbish as a response to the Black Death. They realised that rubbish helped disease to spread. </w:t>
            </w:r>
            <w:r w:rsidR="00B554A6" w:rsidRPr="00DB27E4">
              <w:rPr>
                <w:rFonts w:ascii="Calibri" w:hAnsi="Calibri" w:cs="Calibri"/>
                <w:i/>
                <w:sz w:val="20"/>
                <w:szCs w:val="20"/>
              </w:rPr>
              <w:t xml:space="preserve">Also in the medieval period many towns ordered butchers and fishmongers to stay in one part of the town in order to contain the waste they produced, or to operate out of town altogether. </w:t>
            </w:r>
          </w:p>
          <w:p w14:paraId="7455B0C1" w14:textId="37842FAE" w:rsidR="00BE7C0A" w:rsidRPr="00DB27E4" w:rsidRDefault="00BE7C0A" w:rsidP="00BE7C0A">
            <w:pPr>
              <w:pStyle w:val="NormalWeb"/>
              <w:rPr>
                <w:rFonts w:ascii="Calibri" w:hAnsi="Calibri" w:cs="Calibri"/>
                <w:b/>
                <w:sz w:val="20"/>
                <w:szCs w:val="20"/>
              </w:rPr>
            </w:pPr>
            <w:r w:rsidRPr="00DB27E4">
              <w:rPr>
                <w:rFonts w:ascii="Calibri" w:hAnsi="Calibri" w:cs="Calibri"/>
                <w:b/>
                <w:sz w:val="20"/>
                <w:szCs w:val="20"/>
              </w:rPr>
              <w:t xml:space="preserve">Nutshell </w:t>
            </w:r>
            <w:r w:rsidR="00402B62">
              <w:rPr>
                <w:rFonts w:ascii="Calibri" w:hAnsi="Calibri" w:cs="Calibri"/>
                <w:b/>
                <w:sz w:val="20"/>
                <w:szCs w:val="20"/>
              </w:rPr>
              <w:t xml:space="preserve">Valid comparison of periods; </w:t>
            </w:r>
            <w:r w:rsidRPr="00DB27E4">
              <w:rPr>
                <w:rFonts w:ascii="Calibri" w:hAnsi="Calibri" w:cs="Calibri"/>
                <w:b/>
                <w:sz w:val="20"/>
                <w:szCs w:val="20"/>
              </w:rPr>
              <w:t xml:space="preserve"> two explained points each side</w:t>
            </w:r>
          </w:p>
          <w:p w14:paraId="0E969930" w14:textId="77777777" w:rsidR="00840640" w:rsidRPr="00DB27E4" w:rsidRDefault="00840640" w:rsidP="00344D7C">
            <w:pPr>
              <w:pStyle w:val="NormalWeb"/>
              <w:rPr>
                <w:rFonts w:ascii="Calibri" w:hAnsi="Calibri" w:cs="Calibri"/>
                <w:i/>
                <w:sz w:val="20"/>
                <w:szCs w:val="20"/>
              </w:rPr>
            </w:pPr>
          </w:p>
          <w:p w14:paraId="4B001E7D" w14:textId="55FAE03D" w:rsidR="000E7944" w:rsidRPr="00DB27E4" w:rsidRDefault="00B54A2E" w:rsidP="007A683D">
            <w:pPr>
              <w:pStyle w:val="NormalWeb"/>
              <w:rPr>
                <w:rFonts w:ascii="Calibri" w:hAnsi="Calibri" w:cs="Calibri"/>
                <w:b/>
                <w:sz w:val="20"/>
                <w:szCs w:val="20"/>
              </w:rPr>
            </w:pPr>
            <w:r w:rsidRPr="00DB27E4">
              <w:rPr>
                <w:rFonts w:ascii="Calibri" w:hAnsi="Calibri" w:cs="Calibri"/>
                <w:b/>
                <w:sz w:val="20"/>
                <w:szCs w:val="20"/>
              </w:rPr>
              <w:t>NOTE</w:t>
            </w:r>
            <w:r w:rsidR="001A3D0B">
              <w:rPr>
                <w:rFonts w:ascii="Calibri" w:hAnsi="Calibri" w:cs="Calibri"/>
                <w:b/>
                <w:sz w:val="20"/>
                <w:szCs w:val="20"/>
              </w:rPr>
              <w:t xml:space="preserve"> 1</w:t>
            </w:r>
            <w:r w:rsidRPr="00DB27E4">
              <w:rPr>
                <w:rFonts w:ascii="Calibri" w:hAnsi="Calibri" w:cs="Calibri"/>
                <w:b/>
                <w:sz w:val="20"/>
                <w:szCs w:val="20"/>
              </w:rPr>
              <w:t xml:space="preserve"> </w:t>
            </w:r>
            <w:r w:rsidR="000E7944">
              <w:rPr>
                <w:rFonts w:ascii="Calibri" w:hAnsi="Calibri" w:cs="Calibri"/>
                <w:sz w:val="20"/>
                <w:szCs w:val="20"/>
              </w:rPr>
              <w:t>Award 16 or 17 at this level, 18 if candidate provides a valid clin</w:t>
            </w:r>
            <w:r w:rsidR="001A3D0B">
              <w:rPr>
                <w:rFonts w:ascii="Calibri" w:hAnsi="Calibri" w:cs="Calibri"/>
                <w:sz w:val="20"/>
                <w:szCs w:val="20"/>
              </w:rPr>
              <w:t>ch</w:t>
            </w:r>
            <w:r w:rsidR="000E7944">
              <w:rPr>
                <w:rFonts w:ascii="Calibri" w:hAnsi="Calibri" w:cs="Calibri"/>
                <w:sz w:val="20"/>
                <w:szCs w:val="20"/>
              </w:rPr>
              <w:t xml:space="preserve">ing argument </w:t>
            </w:r>
            <w:r w:rsidR="00402B62">
              <w:rPr>
                <w:rFonts w:ascii="Calibri" w:hAnsi="Calibri" w:cs="Calibri"/>
                <w:sz w:val="20"/>
                <w:szCs w:val="20"/>
              </w:rPr>
              <w:t>(</w:t>
            </w:r>
            <w:proofErr w:type="spellStart"/>
            <w:r w:rsidR="00402B62">
              <w:rPr>
                <w:rFonts w:ascii="Calibri" w:hAnsi="Calibri" w:cs="Calibri"/>
                <w:sz w:val="20"/>
                <w:szCs w:val="20"/>
              </w:rPr>
              <w:t>eg</w:t>
            </w:r>
            <w:proofErr w:type="spellEnd"/>
            <w:r w:rsidR="00402B62">
              <w:rPr>
                <w:rFonts w:ascii="Calibri" w:hAnsi="Calibri" w:cs="Calibri"/>
                <w:sz w:val="20"/>
                <w:szCs w:val="20"/>
              </w:rPr>
              <w:t xml:space="preserve"> disagree because although industrial period did more </w:t>
            </w:r>
            <w:r w:rsidR="007A683D">
              <w:rPr>
                <w:rFonts w:ascii="Calibri" w:hAnsi="Calibri" w:cs="Calibri"/>
                <w:sz w:val="20"/>
                <w:szCs w:val="20"/>
              </w:rPr>
              <w:t>than medieval they were up against much larger scale of problems so only a small proportion of the population really benefited)</w:t>
            </w:r>
          </w:p>
        </w:tc>
      </w:tr>
      <w:tr w:rsidR="00291EB7" w:rsidRPr="00DB27E4" w14:paraId="0299FB51" w14:textId="77777777" w:rsidTr="00A4342F">
        <w:tc>
          <w:tcPr>
            <w:tcW w:w="918" w:type="dxa"/>
            <w:shd w:val="clear" w:color="auto" w:fill="auto"/>
          </w:tcPr>
          <w:p w14:paraId="03D6764D" w14:textId="7790D160" w:rsidR="00291EB7" w:rsidRPr="00DB27E4" w:rsidRDefault="00291EB7" w:rsidP="000E7C7B">
            <w:pPr>
              <w:spacing w:after="80" w:line="23" w:lineRule="atLeast"/>
              <w:contextualSpacing/>
              <w:jc w:val="left"/>
              <w:rPr>
                <w:b/>
                <w:sz w:val="20"/>
                <w:szCs w:val="20"/>
              </w:rPr>
            </w:pPr>
            <w:r w:rsidRPr="00DB27E4">
              <w:rPr>
                <w:b/>
                <w:sz w:val="20"/>
                <w:szCs w:val="20"/>
              </w:rPr>
              <w:t>Level 5 (13-15 marks)</w:t>
            </w:r>
          </w:p>
        </w:tc>
        <w:tc>
          <w:tcPr>
            <w:tcW w:w="14434" w:type="dxa"/>
          </w:tcPr>
          <w:p w14:paraId="0A19602A" w14:textId="10FAE1F3" w:rsidR="00291EB7" w:rsidRPr="00DB27E4" w:rsidRDefault="000E7944" w:rsidP="006412AA">
            <w:pPr>
              <w:pStyle w:val="NormalWeb"/>
              <w:rPr>
                <w:rFonts w:ascii="Calibri" w:hAnsi="Calibri" w:cs="Calibri"/>
                <w:sz w:val="20"/>
                <w:szCs w:val="20"/>
              </w:rPr>
            </w:pPr>
            <w:r w:rsidRPr="000E7944">
              <w:rPr>
                <w:rFonts w:ascii="Calibri" w:hAnsi="Calibri" w:cs="Calibri"/>
                <w:sz w:val="20"/>
                <w:szCs w:val="20"/>
              </w:rPr>
              <w:t xml:space="preserve">Level </w:t>
            </w:r>
            <w:r>
              <w:rPr>
                <w:rFonts w:ascii="Calibri" w:hAnsi="Calibri" w:cs="Calibri"/>
                <w:sz w:val="20"/>
                <w:szCs w:val="20"/>
              </w:rPr>
              <w:t>5</w:t>
            </w:r>
            <w:r w:rsidRPr="000E7944">
              <w:rPr>
                <w:rFonts w:ascii="Calibri" w:hAnsi="Calibri" w:cs="Calibri"/>
                <w:sz w:val="20"/>
                <w:szCs w:val="20"/>
              </w:rPr>
              <w:t xml:space="preserve"> answers will typically set out an argument which </w:t>
            </w:r>
            <w:r w:rsidR="007A683D">
              <w:rPr>
                <w:rFonts w:ascii="Calibri" w:hAnsi="Calibri" w:cs="Calibri"/>
                <w:sz w:val="20"/>
                <w:szCs w:val="20"/>
              </w:rPr>
              <w:t>compares</w:t>
            </w:r>
            <w:r w:rsidRPr="000E7944">
              <w:rPr>
                <w:rFonts w:ascii="Calibri" w:hAnsi="Calibri" w:cs="Calibri"/>
                <w:sz w:val="20"/>
                <w:szCs w:val="20"/>
              </w:rPr>
              <w:t xml:space="preserve"> the attempts to improve health by authorities in both periods</w:t>
            </w:r>
            <w:r w:rsidR="00291EB7" w:rsidRPr="00DB27E4">
              <w:rPr>
                <w:rFonts w:ascii="Calibri" w:hAnsi="Calibri" w:cs="Calibri"/>
                <w:sz w:val="20"/>
                <w:szCs w:val="20"/>
              </w:rPr>
              <w:t xml:space="preserve">. </w:t>
            </w:r>
            <w:r w:rsidR="00CF55CA" w:rsidRPr="00CF55CA">
              <w:rPr>
                <w:rFonts w:ascii="Calibri" w:hAnsi="Calibri" w:cs="Calibri"/>
                <w:sz w:val="20"/>
                <w:szCs w:val="20"/>
              </w:rPr>
              <w:t>Arguments will be explicitly supported by</w:t>
            </w:r>
            <w:r w:rsidR="00CF55CA">
              <w:rPr>
                <w:rFonts w:ascii="Calibri" w:hAnsi="Calibri" w:cs="Calibri"/>
                <w:sz w:val="20"/>
                <w:szCs w:val="20"/>
              </w:rPr>
              <w:t xml:space="preserve"> one </w:t>
            </w:r>
            <w:r w:rsidR="00CF55CA" w:rsidRPr="00CF55CA">
              <w:rPr>
                <w:rFonts w:ascii="Calibri" w:hAnsi="Calibri" w:cs="Calibri"/>
                <w:sz w:val="20"/>
                <w:szCs w:val="20"/>
              </w:rPr>
              <w:t>example of action by the authorities from each of the two periods</w:t>
            </w:r>
            <w:r w:rsidR="00291EB7" w:rsidRPr="00DB27E4">
              <w:rPr>
                <w:rFonts w:ascii="Calibri" w:hAnsi="Calibri" w:cs="Calibri"/>
                <w:sz w:val="20"/>
                <w:szCs w:val="20"/>
              </w:rPr>
              <w:t xml:space="preserve"> </w:t>
            </w:r>
            <w:proofErr w:type="spellStart"/>
            <w:r w:rsidR="00291EB7" w:rsidRPr="00DB27E4">
              <w:rPr>
                <w:rFonts w:ascii="Calibri" w:hAnsi="Calibri" w:cs="Calibri"/>
                <w:sz w:val="20"/>
                <w:szCs w:val="20"/>
              </w:rPr>
              <w:t>eg</w:t>
            </w:r>
            <w:proofErr w:type="spellEnd"/>
          </w:p>
          <w:p w14:paraId="0A39BEDF" w14:textId="7314F93A" w:rsidR="00291EB7" w:rsidRPr="00DB27E4" w:rsidRDefault="00291EB7" w:rsidP="006412AA">
            <w:pPr>
              <w:pStyle w:val="NormalWeb"/>
              <w:rPr>
                <w:rFonts w:ascii="Calibri" w:hAnsi="Calibri" w:cs="Calibri"/>
                <w:i/>
                <w:sz w:val="20"/>
                <w:szCs w:val="20"/>
              </w:rPr>
            </w:pPr>
            <w:r w:rsidRPr="00DB27E4">
              <w:rPr>
                <w:rFonts w:ascii="Calibri" w:hAnsi="Calibri" w:cs="Calibri"/>
                <w:i/>
                <w:sz w:val="20"/>
                <w:szCs w:val="20"/>
              </w:rPr>
              <w:t xml:space="preserve">It could be argued that the authorities in the industrial period did more to improve public health than in the medieval period. For example, </w:t>
            </w:r>
            <w:r w:rsidR="004E2A7E">
              <w:rPr>
                <w:rFonts w:ascii="Calibri" w:hAnsi="Calibri" w:cs="Calibri"/>
                <w:i/>
                <w:sz w:val="20"/>
                <w:szCs w:val="20"/>
              </w:rPr>
              <w:t xml:space="preserve">in 1875 the government passed the </w:t>
            </w:r>
            <w:r w:rsidR="004E2A7E" w:rsidRPr="004E2A7E">
              <w:rPr>
                <w:rFonts w:ascii="Calibri" w:hAnsi="Calibri" w:cs="Calibri"/>
                <w:i/>
                <w:sz w:val="20"/>
                <w:szCs w:val="20"/>
              </w:rPr>
              <w:t>Public Health Act</w:t>
            </w:r>
            <w:r w:rsidR="004E2A7E">
              <w:rPr>
                <w:rFonts w:ascii="Calibri" w:hAnsi="Calibri" w:cs="Calibri"/>
                <w:i/>
                <w:sz w:val="20"/>
                <w:szCs w:val="20"/>
              </w:rPr>
              <w:t xml:space="preserve">. This </w:t>
            </w:r>
            <w:r w:rsidR="004E2A7E" w:rsidRPr="004E2A7E">
              <w:rPr>
                <w:rFonts w:ascii="Calibri" w:hAnsi="Calibri" w:cs="Calibri"/>
                <w:i/>
                <w:sz w:val="20"/>
                <w:szCs w:val="20"/>
              </w:rPr>
              <w:t>improved drainage, building quality and water supplies, improving people’s health.</w:t>
            </w:r>
          </w:p>
          <w:p w14:paraId="0E22CD6F" w14:textId="2F6C3F26" w:rsidR="00291EB7" w:rsidRPr="00DB27E4" w:rsidRDefault="00291EB7" w:rsidP="006412AA">
            <w:pPr>
              <w:pStyle w:val="NormalWeb"/>
              <w:rPr>
                <w:rFonts w:ascii="Calibri" w:hAnsi="Calibri" w:cs="Calibri"/>
                <w:sz w:val="20"/>
                <w:szCs w:val="20"/>
              </w:rPr>
            </w:pPr>
            <w:r w:rsidRPr="00DB27E4">
              <w:rPr>
                <w:rFonts w:ascii="Calibri" w:hAnsi="Calibri" w:cs="Calibri"/>
                <w:i/>
                <w:sz w:val="20"/>
                <w:szCs w:val="20"/>
              </w:rPr>
              <w:t xml:space="preserve">On the other hand it could be argued that the authorities in the middle ages did more. </w:t>
            </w:r>
            <w:r w:rsidR="00FC5B92" w:rsidRPr="00DB27E4">
              <w:rPr>
                <w:rFonts w:ascii="Calibri" w:hAnsi="Calibri" w:cs="Calibri"/>
                <w:i/>
                <w:sz w:val="20"/>
                <w:szCs w:val="20"/>
              </w:rPr>
              <w:t xml:space="preserve">For example in 1349 Edward III issued orders to clear the streets of rubbish as a response to the Black Death. They realised that rubbish helped disease to spread. </w:t>
            </w:r>
          </w:p>
          <w:p w14:paraId="682FDC82" w14:textId="7C23549F" w:rsidR="00291EB7" w:rsidRPr="00DB27E4" w:rsidRDefault="00291EB7" w:rsidP="006412AA">
            <w:pPr>
              <w:pStyle w:val="NormalWeb"/>
              <w:rPr>
                <w:rFonts w:ascii="Calibri" w:hAnsi="Calibri" w:cs="Calibri"/>
                <w:b/>
                <w:sz w:val="20"/>
                <w:szCs w:val="20"/>
              </w:rPr>
            </w:pPr>
            <w:r w:rsidRPr="00DB27E4">
              <w:rPr>
                <w:rFonts w:ascii="Calibri" w:hAnsi="Calibri" w:cs="Calibri"/>
                <w:b/>
                <w:sz w:val="20"/>
                <w:szCs w:val="20"/>
              </w:rPr>
              <w:t xml:space="preserve">Nutshell </w:t>
            </w:r>
            <w:r w:rsidR="00FF38B6">
              <w:rPr>
                <w:rFonts w:ascii="Calibri" w:hAnsi="Calibri" w:cs="Calibri"/>
                <w:b/>
                <w:sz w:val="20"/>
                <w:szCs w:val="20"/>
              </w:rPr>
              <w:t xml:space="preserve">Valid comparison of </w:t>
            </w:r>
            <w:r w:rsidR="00BE7C0A">
              <w:rPr>
                <w:rFonts w:ascii="Calibri" w:hAnsi="Calibri" w:cs="Calibri"/>
                <w:b/>
                <w:sz w:val="20"/>
                <w:szCs w:val="20"/>
              </w:rPr>
              <w:t>periods</w:t>
            </w:r>
            <w:r w:rsidR="00FF38B6">
              <w:rPr>
                <w:rFonts w:ascii="Calibri" w:hAnsi="Calibri" w:cs="Calibri"/>
                <w:b/>
                <w:sz w:val="20"/>
                <w:szCs w:val="20"/>
              </w:rPr>
              <w:t>;</w:t>
            </w:r>
            <w:r w:rsidRPr="00DB27E4">
              <w:rPr>
                <w:rFonts w:ascii="Calibri" w:hAnsi="Calibri" w:cs="Calibri"/>
                <w:b/>
                <w:sz w:val="20"/>
                <w:szCs w:val="20"/>
              </w:rPr>
              <w:t xml:space="preserve"> one explained point each side</w:t>
            </w:r>
          </w:p>
          <w:p w14:paraId="36B222EA" w14:textId="77777777" w:rsidR="001A3D0B" w:rsidRDefault="001A3D0B" w:rsidP="006412AA">
            <w:pPr>
              <w:pStyle w:val="NormalWeb"/>
              <w:rPr>
                <w:rFonts w:ascii="Calibri" w:hAnsi="Calibri" w:cs="Calibri"/>
                <w:b/>
                <w:sz w:val="20"/>
                <w:szCs w:val="20"/>
              </w:rPr>
            </w:pPr>
          </w:p>
          <w:p w14:paraId="0F2B138F" w14:textId="548CCFF2" w:rsidR="00291EB7" w:rsidRPr="00DB27E4" w:rsidRDefault="001A3D0B" w:rsidP="007C7308">
            <w:pPr>
              <w:pStyle w:val="NormalWeb"/>
              <w:rPr>
                <w:rFonts w:ascii="Calibri" w:hAnsi="Calibri" w:cs="Calibri"/>
                <w:sz w:val="20"/>
                <w:szCs w:val="20"/>
              </w:rPr>
            </w:pPr>
            <w:r w:rsidRPr="001A3D0B">
              <w:rPr>
                <w:rFonts w:ascii="Calibri" w:hAnsi="Calibri" w:cs="Calibri"/>
                <w:b/>
                <w:sz w:val="20"/>
                <w:szCs w:val="20"/>
              </w:rPr>
              <w:t>NOTE</w:t>
            </w:r>
            <w:r>
              <w:rPr>
                <w:rFonts w:ascii="Calibri" w:hAnsi="Calibri" w:cs="Calibri"/>
                <w:b/>
                <w:sz w:val="20"/>
                <w:szCs w:val="20"/>
              </w:rPr>
              <w:t xml:space="preserve"> 1</w:t>
            </w:r>
            <w:r w:rsidRPr="001A3D0B">
              <w:rPr>
                <w:rFonts w:ascii="Calibri" w:hAnsi="Calibri" w:cs="Calibri"/>
                <w:sz w:val="20"/>
                <w:szCs w:val="20"/>
              </w:rPr>
              <w:t xml:space="preserve"> </w:t>
            </w:r>
            <w:r w:rsidR="004E2A7E" w:rsidRPr="004E2A7E">
              <w:rPr>
                <w:rFonts w:ascii="Calibri" w:hAnsi="Calibri" w:cs="Calibri"/>
                <w:sz w:val="20"/>
                <w:szCs w:val="20"/>
              </w:rPr>
              <w:t>Award 1</w:t>
            </w:r>
            <w:r w:rsidR="004E2A7E">
              <w:rPr>
                <w:rFonts w:ascii="Calibri" w:hAnsi="Calibri" w:cs="Calibri"/>
                <w:sz w:val="20"/>
                <w:szCs w:val="20"/>
              </w:rPr>
              <w:t>3 or 14</w:t>
            </w:r>
            <w:r w:rsidR="004E2A7E" w:rsidRPr="004E2A7E">
              <w:rPr>
                <w:rFonts w:ascii="Calibri" w:hAnsi="Calibri" w:cs="Calibri"/>
                <w:sz w:val="20"/>
                <w:szCs w:val="20"/>
              </w:rPr>
              <w:t xml:space="preserve"> at this level, 1</w:t>
            </w:r>
            <w:r w:rsidR="004E2A7E">
              <w:rPr>
                <w:rFonts w:ascii="Calibri" w:hAnsi="Calibri" w:cs="Calibri"/>
                <w:sz w:val="20"/>
                <w:szCs w:val="20"/>
              </w:rPr>
              <w:t>5</w:t>
            </w:r>
            <w:r w:rsidR="004E2A7E" w:rsidRPr="004E2A7E">
              <w:rPr>
                <w:rFonts w:ascii="Calibri" w:hAnsi="Calibri" w:cs="Calibri"/>
                <w:sz w:val="20"/>
                <w:szCs w:val="20"/>
              </w:rPr>
              <w:t xml:space="preserve"> if candidate provides a valid clinching argument (</w:t>
            </w:r>
            <w:proofErr w:type="spellStart"/>
            <w:r w:rsidR="004E2A7E" w:rsidRPr="004E2A7E">
              <w:rPr>
                <w:rFonts w:ascii="Calibri" w:hAnsi="Calibri" w:cs="Calibri"/>
                <w:sz w:val="20"/>
                <w:szCs w:val="20"/>
              </w:rPr>
              <w:t>eg</w:t>
            </w:r>
            <w:proofErr w:type="spellEnd"/>
            <w:r w:rsidR="004E2A7E" w:rsidRPr="004E2A7E">
              <w:rPr>
                <w:rFonts w:ascii="Calibri" w:hAnsi="Calibri" w:cs="Calibri"/>
                <w:sz w:val="20"/>
                <w:szCs w:val="20"/>
              </w:rPr>
              <w:t xml:space="preserve"> disagree because although industrial period did more than medieval they were up against much larger scale of problems so only a small proportion of the population really benefited)</w:t>
            </w:r>
          </w:p>
        </w:tc>
      </w:tr>
      <w:tr w:rsidR="00291EB7" w:rsidRPr="00DB27E4" w14:paraId="67D79215" w14:textId="77777777" w:rsidTr="00A4342F">
        <w:tc>
          <w:tcPr>
            <w:tcW w:w="918" w:type="dxa"/>
            <w:shd w:val="clear" w:color="auto" w:fill="auto"/>
          </w:tcPr>
          <w:p w14:paraId="684B05E6" w14:textId="4911DA62" w:rsidR="00291EB7" w:rsidRPr="00DB27E4" w:rsidRDefault="00291EB7" w:rsidP="00A4342F">
            <w:pPr>
              <w:spacing w:after="80" w:line="23" w:lineRule="atLeast"/>
              <w:contextualSpacing/>
              <w:jc w:val="left"/>
              <w:rPr>
                <w:b/>
                <w:sz w:val="20"/>
                <w:szCs w:val="20"/>
              </w:rPr>
            </w:pPr>
            <w:r w:rsidRPr="00DB27E4">
              <w:rPr>
                <w:b/>
                <w:sz w:val="20"/>
                <w:szCs w:val="20"/>
              </w:rPr>
              <w:t>Level 4 (10-12 marks)</w:t>
            </w:r>
          </w:p>
          <w:p w14:paraId="212E4098" w14:textId="77777777" w:rsidR="00291EB7" w:rsidRPr="00DB27E4" w:rsidRDefault="00291EB7" w:rsidP="00A4342F">
            <w:pPr>
              <w:spacing w:after="80" w:line="23" w:lineRule="atLeast"/>
              <w:contextualSpacing/>
              <w:jc w:val="left"/>
              <w:rPr>
                <w:sz w:val="20"/>
                <w:szCs w:val="20"/>
              </w:rPr>
            </w:pPr>
          </w:p>
        </w:tc>
        <w:tc>
          <w:tcPr>
            <w:tcW w:w="14434" w:type="dxa"/>
          </w:tcPr>
          <w:p w14:paraId="31086F5A" w14:textId="4270C84E" w:rsidR="00FC58D7" w:rsidRPr="00FC58D7" w:rsidRDefault="00FC58D7" w:rsidP="00FC58D7">
            <w:pPr>
              <w:pStyle w:val="NormalWeb"/>
              <w:rPr>
                <w:rFonts w:ascii="Calibri" w:hAnsi="Calibri" w:cs="Calibri"/>
                <w:sz w:val="20"/>
                <w:szCs w:val="20"/>
              </w:rPr>
            </w:pPr>
            <w:r w:rsidRPr="00FC58D7">
              <w:rPr>
                <w:rFonts w:ascii="Calibri" w:hAnsi="Calibri" w:cs="Calibri"/>
                <w:sz w:val="20"/>
                <w:szCs w:val="20"/>
              </w:rPr>
              <w:t xml:space="preserve">Level </w:t>
            </w:r>
            <w:r>
              <w:rPr>
                <w:rFonts w:ascii="Calibri" w:hAnsi="Calibri" w:cs="Calibri"/>
                <w:sz w:val="20"/>
                <w:szCs w:val="20"/>
              </w:rPr>
              <w:t>4</w:t>
            </w:r>
            <w:r w:rsidRPr="00FC58D7">
              <w:rPr>
                <w:rFonts w:ascii="Calibri" w:hAnsi="Calibri" w:cs="Calibri"/>
                <w:sz w:val="20"/>
                <w:szCs w:val="20"/>
              </w:rPr>
              <w:t xml:space="preserve"> answers will typically set out an argument which </w:t>
            </w:r>
            <w:r w:rsidR="00FF38B6">
              <w:rPr>
                <w:rFonts w:ascii="Calibri" w:hAnsi="Calibri" w:cs="Calibri"/>
                <w:sz w:val="20"/>
                <w:szCs w:val="20"/>
              </w:rPr>
              <w:t>explains</w:t>
            </w:r>
            <w:r w:rsidRPr="00FC58D7">
              <w:rPr>
                <w:rFonts w:ascii="Calibri" w:hAnsi="Calibri" w:cs="Calibri"/>
                <w:sz w:val="20"/>
                <w:szCs w:val="20"/>
              </w:rPr>
              <w:t xml:space="preserve"> the attempts to improve health by authorities in </w:t>
            </w:r>
            <w:r>
              <w:rPr>
                <w:rFonts w:ascii="Calibri" w:hAnsi="Calibri" w:cs="Calibri"/>
                <w:sz w:val="20"/>
                <w:szCs w:val="20"/>
              </w:rPr>
              <w:t>one</w:t>
            </w:r>
            <w:r w:rsidRPr="00FC58D7">
              <w:rPr>
                <w:rFonts w:ascii="Calibri" w:hAnsi="Calibri" w:cs="Calibri"/>
                <w:sz w:val="20"/>
                <w:szCs w:val="20"/>
              </w:rPr>
              <w:t xml:space="preserve"> period. Arguments will be</w:t>
            </w:r>
            <w:r>
              <w:rPr>
                <w:rFonts w:ascii="Calibri" w:hAnsi="Calibri" w:cs="Calibri"/>
                <w:sz w:val="20"/>
                <w:szCs w:val="20"/>
              </w:rPr>
              <w:t xml:space="preserve"> explicitly supported by at least two examples </w:t>
            </w:r>
            <w:r w:rsidRPr="00FC58D7">
              <w:rPr>
                <w:rFonts w:ascii="Calibri" w:hAnsi="Calibri" w:cs="Calibri"/>
                <w:sz w:val="20"/>
                <w:szCs w:val="20"/>
              </w:rPr>
              <w:t>of action by the authorities</w:t>
            </w:r>
            <w:r w:rsidR="00CF55CA">
              <w:rPr>
                <w:rFonts w:ascii="Calibri" w:hAnsi="Calibri" w:cs="Calibri"/>
                <w:sz w:val="20"/>
                <w:szCs w:val="20"/>
              </w:rPr>
              <w:t xml:space="preserve"> from one period</w:t>
            </w:r>
            <w:r w:rsidRPr="00FC58D7">
              <w:rPr>
                <w:rFonts w:ascii="Calibri" w:hAnsi="Calibri" w:cs="Calibri"/>
                <w:sz w:val="20"/>
                <w:szCs w:val="20"/>
              </w:rPr>
              <w:t xml:space="preserve"> </w:t>
            </w:r>
            <w:proofErr w:type="spellStart"/>
            <w:r w:rsidRPr="00FC58D7">
              <w:rPr>
                <w:rFonts w:ascii="Calibri" w:hAnsi="Calibri" w:cs="Calibri"/>
                <w:sz w:val="20"/>
                <w:szCs w:val="20"/>
              </w:rPr>
              <w:t>eg</w:t>
            </w:r>
            <w:proofErr w:type="spellEnd"/>
          </w:p>
          <w:p w14:paraId="1BCEF9FD" w14:textId="7843EF50" w:rsidR="00291EB7" w:rsidRPr="00DB27E4" w:rsidRDefault="00291EB7" w:rsidP="004533F0">
            <w:pPr>
              <w:pStyle w:val="NormalWeb"/>
              <w:rPr>
                <w:rFonts w:ascii="Calibri" w:hAnsi="Calibri" w:cs="Calibri"/>
                <w:i/>
                <w:sz w:val="20"/>
                <w:szCs w:val="20"/>
              </w:rPr>
            </w:pPr>
            <w:r w:rsidRPr="00DB27E4">
              <w:rPr>
                <w:rFonts w:ascii="Calibri" w:hAnsi="Calibri" w:cs="Calibri"/>
                <w:i/>
                <w:sz w:val="20"/>
                <w:szCs w:val="20"/>
              </w:rPr>
              <w:t xml:space="preserve">It could be argued that the authorities in the industrial period did more to improve public health than in the medieval period. </w:t>
            </w:r>
            <w:r w:rsidR="00FF38B6" w:rsidRPr="00FF38B6">
              <w:rPr>
                <w:rFonts w:ascii="Calibri" w:hAnsi="Calibri" w:cs="Calibri"/>
                <w:i/>
                <w:sz w:val="20"/>
                <w:szCs w:val="20"/>
              </w:rPr>
              <w:t>In Liverpool, for example, the Chief Medical Officer Dr Duncan was responsible for regulations which allowed the city to clear rubbish, improve water supplies. Death rates declined gradually in the second half of the 19</w:t>
            </w:r>
            <w:r w:rsidR="00FF38B6" w:rsidRPr="00FF38B6">
              <w:rPr>
                <w:rFonts w:ascii="Calibri" w:hAnsi="Calibri" w:cs="Calibri"/>
                <w:i/>
                <w:sz w:val="20"/>
                <w:szCs w:val="20"/>
                <w:vertAlign w:val="superscript"/>
              </w:rPr>
              <w:t>th</w:t>
            </w:r>
            <w:r w:rsidR="00FF38B6" w:rsidRPr="00FF38B6">
              <w:rPr>
                <w:rFonts w:ascii="Calibri" w:hAnsi="Calibri" w:cs="Calibri"/>
                <w:i/>
                <w:sz w:val="20"/>
                <w:szCs w:val="20"/>
              </w:rPr>
              <w:t xml:space="preserve"> century</w:t>
            </w:r>
            <w:r w:rsidR="00FF38B6">
              <w:rPr>
                <w:rFonts w:ascii="Calibri" w:hAnsi="Calibri" w:cs="Calibri"/>
                <w:i/>
                <w:sz w:val="20"/>
                <w:szCs w:val="20"/>
              </w:rPr>
              <w:t>.</w:t>
            </w:r>
            <w:r w:rsidR="009A112E">
              <w:rPr>
                <w:rFonts w:ascii="Calibri" w:hAnsi="Calibri" w:cs="Calibri"/>
                <w:i/>
                <w:sz w:val="20"/>
                <w:szCs w:val="20"/>
              </w:rPr>
              <w:t xml:space="preserve"> Another example was </w:t>
            </w:r>
            <w:r w:rsidR="00FF38B6" w:rsidRPr="00FF38B6">
              <w:rPr>
                <w:rFonts w:ascii="Calibri" w:hAnsi="Calibri" w:cs="Calibri"/>
                <w:i/>
                <w:sz w:val="20"/>
                <w:szCs w:val="20"/>
              </w:rPr>
              <w:t xml:space="preserve">the 1875 Public Health Act which improved drainage, building quality and water supplies, improving people’s health. </w:t>
            </w:r>
            <w:r w:rsidRPr="00DB27E4">
              <w:rPr>
                <w:rFonts w:ascii="Calibri" w:hAnsi="Calibri" w:cs="Calibri"/>
                <w:i/>
                <w:sz w:val="20"/>
                <w:szCs w:val="20"/>
              </w:rPr>
              <w:t>This ensured that new buildings had pro</w:t>
            </w:r>
            <w:r w:rsidR="00CB4D24" w:rsidRPr="00DB27E4">
              <w:rPr>
                <w:rFonts w:ascii="Calibri" w:hAnsi="Calibri" w:cs="Calibri"/>
                <w:i/>
                <w:sz w:val="20"/>
                <w:szCs w:val="20"/>
              </w:rPr>
              <w:t>p</w:t>
            </w:r>
            <w:r w:rsidRPr="00DB27E4">
              <w:rPr>
                <w:rFonts w:ascii="Calibri" w:hAnsi="Calibri" w:cs="Calibri"/>
                <w:i/>
                <w:sz w:val="20"/>
                <w:szCs w:val="20"/>
              </w:rPr>
              <w:t>er drainage and sanitation and water supplies, which made a big difference in improving health and preventing disease</w:t>
            </w:r>
            <w:r w:rsidR="009A112E">
              <w:rPr>
                <w:rFonts w:ascii="Calibri" w:hAnsi="Calibri" w:cs="Calibri"/>
                <w:i/>
                <w:sz w:val="20"/>
                <w:szCs w:val="20"/>
              </w:rPr>
              <w:t>. T</w:t>
            </w:r>
            <w:r w:rsidR="00FC5B92" w:rsidRPr="00DB27E4">
              <w:rPr>
                <w:rFonts w:ascii="Calibri" w:hAnsi="Calibri" w:cs="Calibri"/>
                <w:i/>
                <w:sz w:val="20"/>
                <w:szCs w:val="20"/>
              </w:rPr>
              <w:t xml:space="preserve">he medieval period did not do any of this. </w:t>
            </w:r>
            <w:r w:rsidRPr="00DB27E4">
              <w:rPr>
                <w:rFonts w:ascii="Calibri" w:hAnsi="Calibri" w:cs="Calibri"/>
                <w:i/>
                <w:sz w:val="20"/>
                <w:szCs w:val="20"/>
              </w:rPr>
              <w:t xml:space="preserve">. </w:t>
            </w:r>
          </w:p>
          <w:p w14:paraId="29850B39" w14:textId="7D134C0F" w:rsidR="00291EB7" w:rsidRPr="00DB27E4" w:rsidRDefault="00291EB7" w:rsidP="004533F0">
            <w:pPr>
              <w:pStyle w:val="NormalWeb"/>
              <w:rPr>
                <w:rFonts w:ascii="Calibri" w:hAnsi="Calibri" w:cs="Calibri"/>
                <w:b/>
                <w:sz w:val="20"/>
                <w:szCs w:val="20"/>
              </w:rPr>
            </w:pPr>
            <w:r w:rsidRPr="00DB27E4">
              <w:rPr>
                <w:rFonts w:ascii="Calibri" w:hAnsi="Calibri" w:cs="Calibri"/>
                <w:b/>
                <w:sz w:val="20"/>
                <w:szCs w:val="20"/>
              </w:rPr>
              <w:t xml:space="preserve">Nutshell One </w:t>
            </w:r>
            <w:r w:rsidR="002301C7">
              <w:rPr>
                <w:rFonts w:ascii="Calibri" w:hAnsi="Calibri" w:cs="Calibri"/>
                <w:b/>
                <w:sz w:val="20"/>
                <w:szCs w:val="20"/>
              </w:rPr>
              <w:t xml:space="preserve">period </w:t>
            </w:r>
            <w:r w:rsidR="009B0DF2">
              <w:rPr>
                <w:rFonts w:ascii="Calibri" w:hAnsi="Calibri" w:cs="Calibri"/>
                <w:b/>
                <w:sz w:val="20"/>
                <w:szCs w:val="20"/>
              </w:rPr>
              <w:t>explained</w:t>
            </w:r>
            <w:r w:rsidR="002301C7">
              <w:rPr>
                <w:rFonts w:ascii="Calibri" w:hAnsi="Calibri" w:cs="Calibri"/>
                <w:b/>
                <w:sz w:val="20"/>
                <w:szCs w:val="20"/>
              </w:rPr>
              <w:t xml:space="preserve">, </w:t>
            </w:r>
            <w:r w:rsidRPr="00DB27E4">
              <w:rPr>
                <w:rFonts w:ascii="Calibri" w:hAnsi="Calibri" w:cs="Calibri"/>
                <w:b/>
                <w:sz w:val="20"/>
                <w:szCs w:val="20"/>
              </w:rPr>
              <w:t xml:space="preserve">supported by </w:t>
            </w:r>
            <w:r w:rsidR="002301C7">
              <w:rPr>
                <w:rFonts w:ascii="Calibri" w:hAnsi="Calibri" w:cs="Calibri"/>
                <w:b/>
                <w:sz w:val="20"/>
                <w:szCs w:val="20"/>
              </w:rPr>
              <w:t>two</w:t>
            </w:r>
            <w:r w:rsidRPr="00DB27E4">
              <w:rPr>
                <w:rFonts w:ascii="Calibri" w:hAnsi="Calibri" w:cs="Calibri"/>
                <w:b/>
                <w:sz w:val="20"/>
                <w:szCs w:val="20"/>
              </w:rPr>
              <w:t xml:space="preserve"> explained point</w:t>
            </w:r>
            <w:r w:rsidR="002301C7">
              <w:rPr>
                <w:rFonts w:ascii="Calibri" w:hAnsi="Calibri" w:cs="Calibri"/>
                <w:b/>
                <w:sz w:val="20"/>
                <w:szCs w:val="20"/>
              </w:rPr>
              <w:t>s</w:t>
            </w:r>
          </w:p>
          <w:p w14:paraId="4C1676E7" w14:textId="77777777" w:rsidR="00840640" w:rsidRPr="00DB27E4" w:rsidRDefault="00840640" w:rsidP="004533F0">
            <w:pPr>
              <w:pStyle w:val="NormalWeb"/>
              <w:rPr>
                <w:rFonts w:ascii="Calibri" w:hAnsi="Calibri" w:cs="Calibri"/>
                <w:b/>
                <w:sz w:val="20"/>
                <w:szCs w:val="20"/>
              </w:rPr>
            </w:pPr>
          </w:p>
          <w:p w14:paraId="21AC3E1D" w14:textId="0B285F9E" w:rsidR="00291EB7" w:rsidRPr="00DB27E4" w:rsidRDefault="00291EB7" w:rsidP="009A112E">
            <w:pPr>
              <w:pStyle w:val="NormalWeb"/>
              <w:rPr>
                <w:rFonts w:ascii="Calibri" w:hAnsi="Calibri" w:cs="Calibri"/>
                <w:sz w:val="20"/>
                <w:szCs w:val="20"/>
              </w:rPr>
            </w:pPr>
            <w:r w:rsidRPr="00DB27E4">
              <w:rPr>
                <w:rFonts w:ascii="Calibri" w:hAnsi="Calibri" w:cs="Calibri"/>
                <w:b/>
                <w:sz w:val="20"/>
                <w:szCs w:val="20"/>
              </w:rPr>
              <w:t>NOTE</w:t>
            </w:r>
            <w:r w:rsidRPr="00DB27E4">
              <w:rPr>
                <w:rFonts w:ascii="Calibri" w:hAnsi="Calibri" w:cs="Calibri"/>
                <w:sz w:val="20"/>
                <w:szCs w:val="20"/>
              </w:rPr>
              <w:t xml:space="preserve">  Answers at L</w:t>
            </w:r>
            <w:r w:rsidR="007C7308" w:rsidRPr="00DB27E4">
              <w:rPr>
                <w:rFonts w:ascii="Calibri" w:hAnsi="Calibri" w:cs="Calibri"/>
                <w:sz w:val="20"/>
                <w:szCs w:val="20"/>
              </w:rPr>
              <w:t>4</w:t>
            </w:r>
            <w:r w:rsidRPr="00DB27E4">
              <w:rPr>
                <w:rFonts w:ascii="Calibri" w:hAnsi="Calibri" w:cs="Calibri"/>
                <w:sz w:val="20"/>
                <w:szCs w:val="20"/>
              </w:rPr>
              <w:t xml:space="preserve"> may well attempt a balanced argument and contain description of several actions </w:t>
            </w:r>
            <w:r w:rsidR="00CF55CA">
              <w:rPr>
                <w:rFonts w:ascii="Calibri" w:hAnsi="Calibri" w:cs="Calibri"/>
                <w:sz w:val="20"/>
                <w:szCs w:val="20"/>
              </w:rPr>
              <w:t xml:space="preserve">from both periods </w:t>
            </w:r>
            <w:r w:rsidRPr="00DB27E4">
              <w:rPr>
                <w:rFonts w:ascii="Calibri" w:hAnsi="Calibri" w:cs="Calibri"/>
                <w:sz w:val="20"/>
                <w:szCs w:val="20"/>
              </w:rPr>
              <w:t xml:space="preserve">but only </w:t>
            </w:r>
            <w:r w:rsidR="009A112E">
              <w:rPr>
                <w:rFonts w:ascii="Calibri" w:hAnsi="Calibri" w:cs="Calibri"/>
                <w:sz w:val="20"/>
                <w:szCs w:val="20"/>
              </w:rPr>
              <w:t xml:space="preserve">provide valid explanation for </w:t>
            </w:r>
            <w:r w:rsidR="00CF55CA">
              <w:rPr>
                <w:rFonts w:ascii="Calibri" w:hAnsi="Calibri" w:cs="Calibri"/>
                <w:sz w:val="20"/>
                <w:szCs w:val="20"/>
              </w:rPr>
              <w:t>one period</w:t>
            </w:r>
            <w:r w:rsidRPr="00DB27E4">
              <w:rPr>
                <w:rFonts w:ascii="Calibri" w:hAnsi="Calibri" w:cs="Calibri"/>
                <w:sz w:val="20"/>
                <w:szCs w:val="20"/>
              </w:rPr>
              <w:t xml:space="preserve"> </w:t>
            </w:r>
          </w:p>
        </w:tc>
      </w:tr>
    </w:tbl>
    <w:p w14:paraId="4E18ED1C" w14:textId="2729866A" w:rsidR="009B0DF2" w:rsidRDefault="009B0D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4209"/>
      </w:tblGrid>
      <w:tr w:rsidR="00291EB7" w:rsidRPr="00DB27E4" w14:paraId="1F6CE496" w14:textId="77777777" w:rsidTr="00A4342F">
        <w:tc>
          <w:tcPr>
            <w:tcW w:w="918" w:type="dxa"/>
            <w:shd w:val="clear" w:color="auto" w:fill="auto"/>
          </w:tcPr>
          <w:p w14:paraId="540C2EA2" w14:textId="488C6C06" w:rsidR="00291EB7" w:rsidRPr="00DB27E4" w:rsidRDefault="00291EB7" w:rsidP="00A4342F">
            <w:pPr>
              <w:spacing w:after="80" w:line="23" w:lineRule="atLeast"/>
              <w:contextualSpacing/>
              <w:jc w:val="left"/>
              <w:rPr>
                <w:sz w:val="20"/>
                <w:szCs w:val="20"/>
              </w:rPr>
            </w:pPr>
            <w:r w:rsidRPr="00DB27E4">
              <w:rPr>
                <w:b/>
                <w:sz w:val="20"/>
                <w:szCs w:val="20"/>
              </w:rPr>
              <w:t>Level 3 (7-9 marks)</w:t>
            </w:r>
          </w:p>
          <w:p w14:paraId="7265D21E" w14:textId="77777777" w:rsidR="00291EB7" w:rsidRPr="00DB27E4" w:rsidRDefault="00291EB7" w:rsidP="00A4342F">
            <w:pPr>
              <w:spacing w:after="80" w:line="23" w:lineRule="atLeast"/>
              <w:contextualSpacing/>
              <w:jc w:val="left"/>
              <w:rPr>
                <w:sz w:val="20"/>
                <w:szCs w:val="20"/>
              </w:rPr>
            </w:pPr>
          </w:p>
        </w:tc>
        <w:tc>
          <w:tcPr>
            <w:tcW w:w="14434" w:type="dxa"/>
          </w:tcPr>
          <w:p w14:paraId="5C6BCA95" w14:textId="12841211" w:rsidR="00CF55CA" w:rsidRPr="00CF55CA" w:rsidRDefault="00CF55CA" w:rsidP="00CF55CA">
            <w:pPr>
              <w:pStyle w:val="NormalWeb"/>
              <w:rPr>
                <w:rFonts w:ascii="Calibri" w:hAnsi="Calibri" w:cs="Calibri"/>
                <w:sz w:val="20"/>
                <w:szCs w:val="20"/>
              </w:rPr>
            </w:pPr>
            <w:r w:rsidRPr="00CF55CA">
              <w:rPr>
                <w:rFonts w:ascii="Calibri" w:hAnsi="Calibri" w:cs="Calibri"/>
                <w:sz w:val="20"/>
                <w:szCs w:val="20"/>
              </w:rPr>
              <w:t xml:space="preserve">Level </w:t>
            </w:r>
            <w:r>
              <w:rPr>
                <w:rFonts w:ascii="Calibri" w:hAnsi="Calibri" w:cs="Calibri"/>
                <w:sz w:val="20"/>
                <w:szCs w:val="20"/>
              </w:rPr>
              <w:t>3</w:t>
            </w:r>
            <w:r w:rsidRPr="00CF55CA">
              <w:rPr>
                <w:rFonts w:ascii="Calibri" w:hAnsi="Calibri" w:cs="Calibri"/>
                <w:sz w:val="20"/>
                <w:szCs w:val="20"/>
              </w:rPr>
              <w:t xml:space="preserve"> answers will typically set out an argument which </w:t>
            </w:r>
            <w:r w:rsidR="009B0DF2">
              <w:rPr>
                <w:rFonts w:ascii="Calibri" w:hAnsi="Calibri" w:cs="Calibri"/>
                <w:sz w:val="20"/>
                <w:szCs w:val="20"/>
              </w:rPr>
              <w:t>explains</w:t>
            </w:r>
            <w:r w:rsidRPr="00CF55CA">
              <w:rPr>
                <w:rFonts w:ascii="Calibri" w:hAnsi="Calibri" w:cs="Calibri"/>
                <w:sz w:val="20"/>
                <w:szCs w:val="20"/>
              </w:rPr>
              <w:t xml:space="preserve"> the attempts to improve health by authorities in one period. Arguments will be explicitly supported by</w:t>
            </w:r>
            <w:r w:rsidR="003C0BC4">
              <w:rPr>
                <w:rFonts w:ascii="Calibri" w:hAnsi="Calibri" w:cs="Calibri"/>
                <w:sz w:val="20"/>
                <w:szCs w:val="20"/>
              </w:rPr>
              <w:t xml:space="preserve"> one example </w:t>
            </w:r>
            <w:r w:rsidRPr="00CF55CA">
              <w:rPr>
                <w:rFonts w:ascii="Calibri" w:hAnsi="Calibri" w:cs="Calibri"/>
                <w:sz w:val="20"/>
                <w:szCs w:val="20"/>
              </w:rPr>
              <w:t xml:space="preserve">of action by the authorities from one period </w:t>
            </w:r>
            <w:proofErr w:type="spellStart"/>
            <w:r w:rsidRPr="00CF55CA">
              <w:rPr>
                <w:rFonts w:ascii="Calibri" w:hAnsi="Calibri" w:cs="Calibri"/>
                <w:sz w:val="20"/>
                <w:szCs w:val="20"/>
              </w:rPr>
              <w:t>eg</w:t>
            </w:r>
            <w:proofErr w:type="spellEnd"/>
          </w:p>
          <w:p w14:paraId="08E606C9" w14:textId="77777777" w:rsidR="009B0DF2" w:rsidRPr="009B0DF2" w:rsidRDefault="00291EB7" w:rsidP="009B0DF2">
            <w:pPr>
              <w:pStyle w:val="NormalWeb"/>
              <w:rPr>
                <w:rFonts w:ascii="Calibri" w:hAnsi="Calibri" w:cs="Calibri"/>
                <w:i/>
                <w:sz w:val="20"/>
                <w:szCs w:val="20"/>
              </w:rPr>
            </w:pPr>
            <w:r w:rsidRPr="00DB27E4">
              <w:rPr>
                <w:rFonts w:ascii="Calibri" w:hAnsi="Calibri" w:cs="Calibri"/>
                <w:i/>
                <w:sz w:val="20"/>
                <w:szCs w:val="20"/>
              </w:rPr>
              <w:t xml:space="preserve">It could be argued that the authorities in the industrial period did more to improve public health than in the medieval period. </w:t>
            </w:r>
            <w:r w:rsidR="009B0DF2" w:rsidRPr="009B0DF2">
              <w:rPr>
                <w:rFonts w:ascii="Calibri" w:hAnsi="Calibri" w:cs="Calibri"/>
                <w:i/>
                <w:sz w:val="20"/>
                <w:szCs w:val="20"/>
              </w:rPr>
              <w:t>For example, in 1875 the government passed the Public Health Act. This improved drainage, building quality and water supplies, improving people’s health.</w:t>
            </w:r>
          </w:p>
          <w:p w14:paraId="456755B0" w14:textId="5724ABD4" w:rsidR="00291EB7" w:rsidRPr="00DB27E4" w:rsidRDefault="00291EB7" w:rsidP="00A4342F">
            <w:pPr>
              <w:pStyle w:val="NormalWeb"/>
              <w:rPr>
                <w:rFonts w:ascii="Calibri" w:hAnsi="Calibri" w:cs="Calibri"/>
                <w:b/>
                <w:sz w:val="20"/>
                <w:szCs w:val="20"/>
              </w:rPr>
            </w:pPr>
            <w:r w:rsidRPr="00DB27E4">
              <w:rPr>
                <w:rFonts w:ascii="Calibri" w:hAnsi="Calibri" w:cs="Calibri"/>
                <w:b/>
                <w:sz w:val="20"/>
                <w:szCs w:val="20"/>
              </w:rPr>
              <w:t xml:space="preserve">Nutshell One </w:t>
            </w:r>
            <w:r w:rsidR="002301C7">
              <w:rPr>
                <w:rFonts w:ascii="Calibri" w:hAnsi="Calibri" w:cs="Calibri"/>
                <w:b/>
                <w:sz w:val="20"/>
                <w:szCs w:val="20"/>
              </w:rPr>
              <w:t xml:space="preserve">period </w:t>
            </w:r>
            <w:r w:rsidR="009B0DF2">
              <w:rPr>
                <w:rFonts w:ascii="Calibri" w:hAnsi="Calibri" w:cs="Calibri"/>
                <w:b/>
                <w:sz w:val="20"/>
                <w:szCs w:val="20"/>
              </w:rPr>
              <w:t>explained</w:t>
            </w:r>
            <w:r w:rsidR="002301C7">
              <w:rPr>
                <w:rFonts w:ascii="Calibri" w:hAnsi="Calibri" w:cs="Calibri"/>
                <w:b/>
                <w:sz w:val="20"/>
                <w:szCs w:val="20"/>
              </w:rPr>
              <w:t xml:space="preserve">, </w:t>
            </w:r>
            <w:r w:rsidRPr="00DB27E4">
              <w:rPr>
                <w:rFonts w:ascii="Calibri" w:hAnsi="Calibri" w:cs="Calibri"/>
                <w:b/>
                <w:sz w:val="20"/>
                <w:szCs w:val="20"/>
              </w:rPr>
              <w:t>supported by one explained point</w:t>
            </w:r>
          </w:p>
          <w:p w14:paraId="189B7890" w14:textId="4D311758" w:rsidR="00291EB7" w:rsidRPr="00DB27E4" w:rsidRDefault="00291EB7" w:rsidP="00747E1D">
            <w:pPr>
              <w:pStyle w:val="NormalWeb"/>
              <w:rPr>
                <w:rFonts w:ascii="Calibri" w:hAnsi="Calibri" w:cs="Calibri"/>
                <w:sz w:val="20"/>
                <w:szCs w:val="20"/>
              </w:rPr>
            </w:pPr>
            <w:r w:rsidRPr="00DB27E4">
              <w:rPr>
                <w:rFonts w:ascii="Calibri" w:hAnsi="Calibri" w:cs="Calibri"/>
                <w:b/>
                <w:sz w:val="20"/>
                <w:szCs w:val="20"/>
              </w:rPr>
              <w:t>NOTE</w:t>
            </w:r>
            <w:r w:rsidRPr="00DB27E4">
              <w:rPr>
                <w:rFonts w:ascii="Calibri" w:hAnsi="Calibri" w:cs="Calibri"/>
                <w:sz w:val="20"/>
                <w:szCs w:val="20"/>
              </w:rPr>
              <w:t xml:space="preserve">  Answers at L3 may well attempt a balanced argument and contain description of several actions but only fully explain one </w:t>
            </w:r>
          </w:p>
        </w:tc>
      </w:tr>
      <w:tr w:rsidR="00291EB7" w:rsidRPr="00DB27E4" w14:paraId="346B0CDC" w14:textId="77777777" w:rsidTr="00A4342F">
        <w:tc>
          <w:tcPr>
            <w:tcW w:w="918" w:type="dxa"/>
            <w:shd w:val="clear" w:color="auto" w:fill="auto"/>
          </w:tcPr>
          <w:p w14:paraId="2F8A11C7" w14:textId="1BAB5C3D" w:rsidR="00291EB7" w:rsidRPr="00DB27E4" w:rsidRDefault="00291EB7" w:rsidP="00A4342F">
            <w:pPr>
              <w:spacing w:after="80" w:line="23" w:lineRule="atLeast"/>
              <w:contextualSpacing/>
              <w:jc w:val="left"/>
              <w:rPr>
                <w:b/>
                <w:sz w:val="20"/>
                <w:szCs w:val="20"/>
              </w:rPr>
            </w:pPr>
            <w:r w:rsidRPr="00DB27E4">
              <w:rPr>
                <w:b/>
                <w:sz w:val="20"/>
                <w:szCs w:val="20"/>
              </w:rPr>
              <w:t>Level 2 (4-6 marks)</w:t>
            </w:r>
          </w:p>
          <w:p w14:paraId="5ED8DD7A" w14:textId="77777777" w:rsidR="00291EB7" w:rsidRPr="00DB27E4" w:rsidRDefault="00291EB7" w:rsidP="00A4342F">
            <w:pPr>
              <w:spacing w:after="80" w:line="23" w:lineRule="atLeast"/>
              <w:contextualSpacing/>
              <w:jc w:val="left"/>
              <w:rPr>
                <w:sz w:val="20"/>
                <w:szCs w:val="20"/>
              </w:rPr>
            </w:pPr>
          </w:p>
        </w:tc>
        <w:tc>
          <w:tcPr>
            <w:tcW w:w="14434" w:type="dxa"/>
          </w:tcPr>
          <w:p w14:paraId="6E7BE222" w14:textId="77777777" w:rsidR="00291EB7" w:rsidRPr="00DB27E4" w:rsidRDefault="00291EB7" w:rsidP="0078524E">
            <w:pPr>
              <w:pStyle w:val="NormalWeb"/>
              <w:rPr>
                <w:rFonts w:ascii="Calibri" w:hAnsi="Calibri" w:cs="Calibri"/>
                <w:sz w:val="20"/>
                <w:szCs w:val="20"/>
              </w:rPr>
            </w:pPr>
            <w:r w:rsidRPr="00DB27E4">
              <w:rPr>
                <w:rFonts w:ascii="Calibri" w:hAnsi="Calibri" w:cs="Calibri"/>
                <w:sz w:val="20"/>
                <w:szCs w:val="20"/>
              </w:rPr>
              <w:t xml:space="preserve">Level 2 answers will typically describe the actions of the authorities in one or both periods </w:t>
            </w:r>
            <w:proofErr w:type="spellStart"/>
            <w:r w:rsidRPr="00DB27E4">
              <w:rPr>
                <w:rFonts w:ascii="Calibri" w:hAnsi="Calibri" w:cs="Calibri"/>
                <w:sz w:val="20"/>
                <w:szCs w:val="20"/>
              </w:rPr>
              <w:t>eg</w:t>
            </w:r>
            <w:proofErr w:type="spellEnd"/>
            <w:r w:rsidRPr="00DB27E4">
              <w:rPr>
                <w:rFonts w:ascii="Calibri" w:hAnsi="Calibri" w:cs="Calibri"/>
                <w:sz w:val="20"/>
                <w:szCs w:val="20"/>
              </w:rPr>
              <w:t xml:space="preserve"> </w:t>
            </w:r>
          </w:p>
          <w:p w14:paraId="568422C1" w14:textId="77777777" w:rsidR="00840640" w:rsidRPr="00DB27E4" w:rsidRDefault="00840640" w:rsidP="0078524E">
            <w:pPr>
              <w:pStyle w:val="NormalWeb"/>
              <w:rPr>
                <w:rFonts w:ascii="Calibri" w:hAnsi="Calibri" w:cs="Calibri"/>
                <w:sz w:val="20"/>
                <w:szCs w:val="20"/>
              </w:rPr>
            </w:pPr>
          </w:p>
          <w:p w14:paraId="32813225" w14:textId="3919E62C" w:rsidR="00291EB7" w:rsidRPr="00DB27E4" w:rsidRDefault="00291EB7" w:rsidP="0078524E">
            <w:pPr>
              <w:pStyle w:val="NormalWeb"/>
              <w:rPr>
                <w:rFonts w:ascii="Calibri" w:hAnsi="Calibri" w:cs="Calibri"/>
                <w:i/>
                <w:sz w:val="20"/>
                <w:szCs w:val="20"/>
              </w:rPr>
            </w:pPr>
            <w:r w:rsidRPr="00DB27E4">
              <w:rPr>
                <w:rFonts w:ascii="Calibri" w:hAnsi="Calibri" w:cs="Calibri"/>
                <w:i/>
                <w:sz w:val="20"/>
                <w:szCs w:val="20"/>
              </w:rPr>
              <w:t>I agree with the statement. In 1848</w:t>
            </w:r>
            <w:r w:rsidR="00347E01">
              <w:rPr>
                <w:rFonts w:ascii="Calibri" w:hAnsi="Calibri" w:cs="Calibri"/>
                <w:i/>
                <w:sz w:val="20"/>
                <w:szCs w:val="20"/>
              </w:rPr>
              <w:t xml:space="preserve"> </w:t>
            </w:r>
            <w:bookmarkStart w:id="0" w:name="_GoBack"/>
            <w:bookmarkEnd w:id="0"/>
            <w:r w:rsidR="009B0DF2">
              <w:rPr>
                <w:rFonts w:ascii="Calibri" w:hAnsi="Calibri" w:cs="Calibri"/>
                <w:i/>
                <w:sz w:val="20"/>
                <w:szCs w:val="20"/>
              </w:rPr>
              <w:t xml:space="preserve">and </w:t>
            </w:r>
            <w:r w:rsidR="00A951C6">
              <w:rPr>
                <w:rFonts w:ascii="Calibri" w:hAnsi="Calibri" w:cs="Calibri"/>
                <w:i/>
                <w:sz w:val="20"/>
                <w:szCs w:val="20"/>
              </w:rPr>
              <w:t xml:space="preserve">1875 </w:t>
            </w:r>
            <w:r w:rsidR="00A951C6" w:rsidRPr="00DB27E4">
              <w:rPr>
                <w:rFonts w:ascii="Calibri" w:hAnsi="Calibri" w:cs="Calibri"/>
                <w:i/>
                <w:sz w:val="20"/>
                <w:szCs w:val="20"/>
              </w:rPr>
              <w:t>the</w:t>
            </w:r>
            <w:r w:rsidRPr="00DB27E4">
              <w:rPr>
                <w:rFonts w:ascii="Calibri" w:hAnsi="Calibri" w:cs="Calibri"/>
                <w:i/>
                <w:sz w:val="20"/>
                <w:szCs w:val="20"/>
              </w:rPr>
              <w:t xml:space="preserve"> government passed Public Health Ac</w:t>
            </w:r>
            <w:r w:rsidR="009B0DF2">
              <w:rPr>
                <w:rFonts w:ascii="Calibri" w:hAnsi="Calibri" w:cs="Calibri"/>
                <w:i/>
                <w:sz w:val="20"/>
                <w:szCs w:val="20"/>
              </w:rPr>
              <w:t>ts</w:t>
            </w:r>
            <w:r w:rsidRPr="00DB27E4">
              <w:rPr>
                <w:rFonts w:ascii="Calibri" w:hAnsi="Calibri" w:cs="Calibri"/>
                <w:i/>
                <w:sz w:val="20"/>
                <w:szCs w:val="20"/>
              </w:rPr>
              <w:t xml:space="preserve">. </w:t>
            </w:r>
            <w:r w:rsidR="00A951C6">
              <w:rPr>
                <w:rFonts w:ascii="Calibri" w:hAnsi="Calibri" w:cs="Calibri"/>
                <w:i/>
                <w:sz w:val="20"/>
                <w:szCs w:val="20"/>
              </w:rPr>
              <w:t xml:space="preserve">After that they improved drainage. On the other hand </w:t>
            </w:r>
            <w:r w:rsidRPr="00DB27E4">
              <w:rPr>
                <w:rFonts w:ascii="Calibri" w:hAnsi="Calibri" w:cs="Calibri"/>
                <w:i/>
                <w:sz w:val="20"/>
                <w:szCs w:val="20"/>
              </w:rPr>
              <w:t>the medieval period the authorities in London</w:t>
            </w:r>
            <w:r w:rsidR="00A951C6">
              <w:rPr>
                <w:rFonts w:ascii="Calibri" w:hAnsi="Calibri" w:cs="Calibri"/>
                <w:i/>
                <w:sz w:val="20"/>
                <w:szCs w:val="20"/>
              </w:rPr>
              <w:t xml:space="preserve"> had rules about buildings</w:t>
            </w:r>
            <w:r w:rsidRPr="00DB27E4">
              <w:rPr>
                <w:rFonts w:ascii="Calibri" w:hAnsi="Calibri" w:cs="Calibri"/>
                <w:i/>
                <w:sz w:val="20"/>
                <w:szCs w:val="20"/>
              </w:rPr>
              <w:t xml:space="preserve">. </w:t>
            </w:r>
          </w:p>
          <w:p w14:paraId="685C3506" w14:textId="6EBEEDF9" w:rsidR="00291EB7" w:rsidRPr="00DB27E4" w:rsidRDefault="00291EB7" w:rsidP="00B066B0">
            <w:pPr>
              <w:pStyle w:val="NormalWeb"/>
              <w:rPr>
                <w:rFonts w:ascii="Calibri" w:hAnsi="Calibri" w:cs="Calibri"/>
                <w:sz w:val="20"/>
                <w:szCs w:val="20"/>
              </w:rPr>
            </w:pPr>
            <w:r w:rsidRPr="00DB27E4">
              <w:rPr>
                <w:rFonts w:ascii="Calibri" w:hAnsi="Calibri" w:cs="Calibri"/>
                <w:b/>
                <w:sz w:val="20"/>
                <w:szCs w:val="20"/>
              </w:rPr>
              <w:t>Nutshell Description of actions but no explanation of their impact on health</w:t>
            </w:r>
          </w:p>
        </w:tc>
      </w:tr>
      <w:tr w:rsidR="00291EB7" w:rsidRPr="00DB27E4" w14:paraId="1A1F9016" w14:textId="77777777" w:rsidTr="00A4342F">
        <w:tc>
          <w:tcPr>
            <w:tcW w:w="918" w:type="dxa"/>
            <w:shd w:val="clear" w:color="auto" w:fill="auto"/>
          </w:tcPr>
          <w:p w14:paraId="16C2F840" w14:textId="01A8DFA5" w:rsidR="00291EB7" w:rsidRPr="00DB27E4" w:rsidRDefault="00291EB7" w:rsidP="000E7C7B">
            <w:pPr>
              <w:spacing w:after="80" w:line="23" w:lineRule="atLeast"/>
              <w:contextualSpacing/>
              <w:jc w:val="left"/>
              <w:rPr>
                <w:b/>
                <w:sz w:val="20"/>
                <w:szCs w:val="20"/>
              </w:rPr>
            </w:pPr>
            <w:r w:rsidRPr="00DB27E4">
              <w:rPr>
                <w:b/>
                <w:sz w:val="20"/>
                <w:szCs w:val="20"/>
              </w:rPr>
              <w:t>Level 1 (1-3 marks)</w:t>
            </w:r>
          </w:p>
          <w:p w14:paraId="462E2037" w14:textId="77777777" w:rsidR="00291EB7" w:rsidRPr="00DB27E4" w:rsidRDefault="00291EB7" w:rsidP="00A4342F">
            <w:pPr>
              <w:spacing w:after="80" w:line="23" w:lineRule="atLeast"/>
              <w:contextualSpacing/>
              <w:jc w:val="left"/>
              <w:rPr>
                <w:b/>
                <w:sz w:val="20"/>
                <w:szCs w:val="20"/>
              </w:rPr>
            </w:pPr>
          </w:p>
        </w:tc>
        <w:tc>
          <w:tcPr>
            <w:tcW w:w="14434" w:type="dxa"/>
          </w:tcPr>
          <w:p w14:paraId="6DCD2533" w14:textId="5348D769" w:rsidR="00291EB7" w:rsidRPr="00DB27E4" w:rsidRDefault="00291EB7" w:rsidP="000423B5">
            <w:pPr>
              <w:pStyle w:val="NormalWeb"/>
              <w:rPr>
                <w:rFonts w:ascii="Calibri" w:hAnsi="Calibri" w:cs="Calibri"/>
                <w:sz w:val="20"/>
                <w:szCs w:val="20"/>
              </w:rPr>
            </w:pPr>
            <w:r w:rsidRPr="00DB27E4">
              <w:rPr>
                <w:rFonts w:ascii="Calibri" w:hAnsi="Calibri" w:cs="Calibri"/>
                <w:sz w:val="20"/>
                <w:szCs w:val="20"/>
              </w:rPr>
              <w:t xml:space="preserve">Level 1 answers will </w:t>
            </w:r>
            <w:r w:rsidR="002301C7" w:rsidRPr="00DB27E4">
              <w:rPr>
                <w:rFonts w:ascii="Calibri" w:hAnsi="Calibri" w:cs="Calibri"/>
                <w:sz w:val="20"/>
                <w:szCs w:val="20"/>
              </w:rPr>
              <w:t>typically</w:t>
            </w:r>
            <w:r w:rsidRPr="00DB27E4">
              <w:rPr>
                <w:rFonts w:ascii="Calibri" w:hAnsi="Calibri" w:cs="Calibri"/>
                <w:sz w:val="20"/>
                <w:szCs w:val="20"/>
              </w:rPr>
              <w:t xml:space="preserve"> make general and unsupported assertions </w:t>
            </w:r>
            <w:r w:rsidR="00A951C6">
              <w:rPr>
                <w:rFonts w:ascii="Calibri" w:hAnsi="Calibri" w:cs="Calibri"/>
                <w:sz w:val="20"/>
                <w:szCs w:val="20"/>
              </w:rPr>
              <w:t>OR descriptions of living conditions</w:t>
            </w:r>
            <w:r w:rsidR="00DA1F99">
              <w:rPr>
                <w:rFonts w:ascii="Calibri" w:hAnsi="Calibri" w:cs="Calibri"/>
                <w:sz w:val="20"/>
                <w:szCs w:val="20"/>
              </w:rPr>
              <w:t xml:space="preserve"> </w:t>
            </w:r>
            <w:proofErr w:type="spellStart"/>
            <w:r w:rsidRPr="00DB27E4">
              <w:rPr>
                <w:rFonts w:ascii="Calibri" w:hAnsi="Calibri" w:cs="Calibri"/>
                <w:sz w:val="20"/>
                <w:szCs w:val="20"/>
              </w:rPr>
              <w:t>eg</w:t>
            </w:r>
            <w:proofErr w:type="spellEnd"/>
          </w:p>
          <w:p w14:paraId="4A4BC384" w14:textId="77777777" w:rsidR="00291EB7" w:rsidRDefault="00291EB7" w:rsidP="000423B5">
            <w:pPr>
              <w:pStyle w:val="NormalWeb"/>
              <w:rPr>
                <w:rFonts w:ascii="Calibri" w:hAnsi="Calibri" w:cs="Calibri"/>
                <w:i/>
                <w:sz w:val="20"/>
                <w:szCs w:val="20"/>
              </w:rPr>
            </w:pPr>
            <w:r w:rsidRPr="00DB27E4">
              <w:rPr>
                <w:rFonts w:ascii="Calibri" w:hAnsi="Calibri" w:cs="Calibri"/>
                <w:i/>
                <w:sz w:val="20"/>
                <w:szCs w:val="20"/>
              </w:rPr>
              <w:t xml:space="preserve">I agree it was the industrial period which did more. There were a lot of Acts and measures to help poor people. </w:t>
            </w:r>
          </w:p>
          <w:p w14:paraId="05EC444E" w14:textId="77777777" w:rsidR="00A951C6" w:rsidRDefault="00A951C6" w:rsidP="000423B5">
            <w:pPr>
              <w:pStyle w:val="NormalWeb"/>
              <w:rPr>
                <w:rFonts w:ascii="Calibri" w:hAnsi="Calibri" w:cs="Calibri"/>
                <w:i/>
                <w:sz w:val="20"/>
                <w:szCs w:val="20"/>
              </w:rPr>
            </w:pPr>
            <w:r>
              <w:rPr>
                <w:rFonts w:ascii="Calibri" w:hAnsi="Calibri" w:cs="Calibri"/>
                <w:i/>
                <w:sz w:val="20"/>
                <w:szCs w:val="20"/>
              </w:rPr>
              <w:t>OR</w:t>
            </w:r>
          </w:p>
          <w:p w14:paraId="54050E4C" w14:textId="51C9EADA" w:rsidR="00A951C6" w:rsidRPr="00DB27E4" w:rsidRDefault="00A951C6" w:rsidP="000423B5">
            <w:pPr>
              <w:pStyle w:val="NormalWeb"/>
              <w:rPr>
                <w:rFonts w:ascii="Calibri" w:hAnsi="Calibri" w:cs="Calibri"/>
                <w:i/>
                <w:sz w:val="20"/>
                <w:szCs w:val="20"/>
              </w:rPr>
            </w:pPr>
            <w:r>
              <w:rPr>
                <w:rFonts w:ascii="Calibri" w:hAnsi="Calibri" w:cs="Calibri"/>
                <w:i/>
                <w:sz w:val="20"/>
                <w:szCs w:val="20"/>
              </w:rPr>
              <w:t xml:space="preserve">Living conditions in the medieval period were terrible. It was hard to get clean water and towns were overcrowded. </w:t>
            </w:r>
          </w:p>
          <w:p w14:paraId="7296B15F" w14:textId="7529098C" w:rsidR="00291EB7" w:rsidRPr="00DB27E4" w:rsidRDefault="00291EB7" w:rsidP="000423B5">
            <w:pPr>
              <w:pStyle w:val="NormalWeb"/>
              <w:rPr>
                <w:rFonts w:ascii="Calibri" w:hAnsi="Calibri" w:cs="Calibri"/>
                <w:sz w:val="20"/>
                <w:szCs w:val="20"/>
              </w:rPr>
            </w:pPr>
            <w:r w:rsidRPr="00DB27E4">
              <w:rPr>
                <w:rFonts w:ascii="Calibri" w:hAnsi="Calibri" w:cs="Calibri"/>
                <w:b/>
                <w:sz w:val="20"/>
                <w:szCs w:val="20"/>
              </w:rPr>
              <w:t xml:space="preserve">Nutshell Unsupported assertion </w:t>
            </w:r>
          </w:p>
        </w:tc>
      </w:tr>
      <w:tr w:rsidR="00291EB7" w:rsidRPr="00DB27E4" w14:paraId="1148A8BD" w14:textId="77777777" w:rsidTr="00A4342F">
        <w:tc>
          <w:tcPr>
            <w:tcW w:w="918" w:type="dxa"/>
            <w:shd w:val="clear" w:color="auto" w:fill="auto"/>
          </w:tcPr>
          <w:p w14:paraId="09D91A0F" w14:textId="61025427" w:rsidR="00291EB7" w:rsidRPr="00DB27E4" w:rsidRDefault="00291EB7" w:rsidP="00A4342F">
            <w:pPr>
              <w:spacing w:after="80" w:line="23" w:lineRule="atLeast"/>
              <w:contextualSpacing/>
              <w:jc w:val="left"/>
              <w:rPr>
                <w:b/>
                <w:sz w:val="20"/>
                <w:szCs w:val="20"/>
              </w:rPr>
            </w:pPr>
            <w:r w:rsidRPr="00DB27E4">
              <w:rPr>
                <w:b/>
                <w:sz w:val="20"/>
                <w:szCs w:val="20"/>
              </w:rPr>
              <w:t>0 marks</w:t>
            </w:r>
          </w:p>
        </w:tc>
        <w:tc>
          <w:tcPr>
            <w:tcW w:w="14434" w:type="dxa"/>
          </w:tcPr>
          <w:p w14:paraId="68C96586" w14:textId="77777777" w:rsidR="00291EB7" w:rsidRPr="00DB27E4" w:rsidRDefault="00291EB7" w:rsidP="000423B5">
            <w:pPr>
              <w:spacing w:after="80" w:line="23" w:lineRule="atLeast"/>
              <w:contextualSpacing/>
              <w:jc w:val="left"/>
              <w:rPr>
                <w:b/>
                <w:sz w:val="20"/>
                <w:szCs w:val="20"/>
              </w:rPr>
            </w:pPr>
          </w:p>
        </w:tc>
      </w:tr>
    </w:tbl>
    <w:p w14:paraId="6D8DBEE4" w14:textId="77777777" w:rsidR="00CC4F64" w:rsidRPr="001C4AC5" w:rsidRDefault="00CC4F64">
      <w:r w:rsidRPr="001C4AC5">
        <w:br w:type="page"/>
      </w:r>
    </w:p>
    <w:p w14:paraId="4F6020BC" w14:textId="77777777" w:rsidR="00CC4F64" w:rsidRPr="001C4AC5" w:rsidRDefault="00CC4F64" w:rsidP="00CC4F6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4209"/>
      </w:tblGrid>
      <w:tr w:rsidR="001C4AC5" w:rsidRPr="006232B8" w14:paraId="3A133AD6" w14:textId="77777777" w:rsidTr="00076AE6">
        <w:tc>
          <w:tcPr>
            <w:tcW w:w="15126" w:type="dxa"/>
            <w:gridSpan w:val="2"/>
            <w:shd w:val="clear" w:color="auto" w:fill="auto"/>
          </w:tcPr>
          <w:p w14:paraId="2683F787" w14:textId="77777777" w:rsidR="00A4342F" w:rsidRPr="006232B8" w:rsidRDefault="00A4342F" w:rsidP="00A4342F">
            <w:pPr>
              <w:pStyle w:val="Default"/>
              <w:rPr>
                <w:b/>
                <w:bCs/>
                <w:color w:val="auto"/>
                <w:sz w:val="20"/>
                <w:szCs w:val="20"/>
              </w:rPr>
            </w:pPr>
            <w:r w:rsidRPr="006232B8">
              <w:rPr>
                <w:b/>
                <w:bCs/>
                <w:color w:val="auto"/>
                <w:sz w:val="20"/>
                <w:szCs w:val="20"/>
              </w:rPr>
              <w:t xml:space="preserve">Question 5*–18 marks </w:t>
            </w:r>
          </w:p>
          <w:p w14:paraId="244D0706" w14:textId="2FBBC10C" w:rsidR="00A4342F" w:rsidRPr="006232B8" w:rsidRDefault="00A4342F" w:rsidP="00A4342F">
            <w:pPr>
              <w:pStyle w:val="Default"/>
              <w:rPr>
                <w:b/>
                <w:bCs/>
                <w:color w:val="auto"/>
                <w:sz w:val="20"/>
                <w:szCs w:val="20"/>
              </w:rPr>
            </w:pPr>
            <w:r w:rsidRPr="006232B8">
              <w:rPr>
                <w:b/>
                <w:bCs/>
                <w:color w:val="auto"/>
                <w:sz w:val="20"/>
                <w:szCs w:val="20"/>
              </w:rPr>
              <w:t>How far do you agree that living conditions in Britain have changed little since 1900? Give reasons for your answer.</w:t>
            </w:r>
          </w:p>
        </w:tc>
      </w:tr>
      <w:tr w:rsidR="001C4AC5" w:rsidRPr="006232B8" w14:paraId="372144B7" w14:textId="77777777" w:rsidTr="00076AE6">
        <w:tc>
          <w:tcPr>
            <w:tcW w:w="15126" w:type="dxa"/>
            <w:gridSpan w:val="2"/>
            <w:shd w:val="clear" w:color="auto" w:fill="auto"/>
          </w:tcPr>
          <w:p w14:paraId="0EC5036E" w14:textId="77777777" w:rsidR="00A4342F" w:rsidRPr="006232B8" w:rsidRDefault="00A4342F" w:rsidP="00A4342F">
            <w:pPr>
              <w:spacing w:line="23" w:lineRule="atLeast"/>
              <w:contextualSpacing/>
              <w:jc w:val="left"/>
              <w:rPr>
                <w:b/>
                <w:sz w:val="20"/>
                <w:szCs w:val="20"/>
              </w:rPr>
            </w:pPr>
            <w:r w:rsidRPr="006232B8">
              <w:rPr>
                <w:b/>
                <w:sz w:val="20"/>
                <w:szCs w:val="20"/>
              </w:rPr>
              <w:t xml:space="preserve">Guidance and indicative content </w:t>
            </w:r>
          </w:p>
        </w:tc>
      </w:tr>
      <w:tr w:rsidR="00DF4BD4" w:rsidRPr="006232B8" w14:paraId="0E01DB3C" w14:textId="77777777" w:rsidTr="00076AE6">
        <w:tc>
          <w:tcPr>
            <w:tcW w:w="917" w:type="dxa"/>
            <w:shd w:val="clear" w:color="auto" w:fill="auto"/>
          </w:tcPr>
          <w:p w14:paraId="1255EB56" w14:textId="77777777" w:rsidR="00DF4BD4" w:rsidRPr="006232B8" w:rsidRDefault="00DF4BD4" w:rsidP="00A4342F">
            <w:pPr>
              <w:spacing w:after="80" w:line="23" w:lineRule="atLeast"/>
              <w:contextualSpacing/>
              <w:jc w:val="left"/>
              <w:rPr>
                <w:b/>
                <w:sz w:val="20"/>
                <w:szCs w:val="20"/>
              </w:rPr>
            </w:pPr>
            <w:r w:rsidRPr="006232B8">
              <w:rPr>
                <w:b/>
                <w:sz w:val="20"/>
                <w:szCs w:val="20"/>
              </w:rPr>
              <w:t>Level 6 (16-18 marks)</w:t>
            </w:r>
          </w:p>
        </w:tc>
        <w:tc>
          <w:tcPr>
            <w:tcW w:w="14209" w:type="dxa"/>
          </w:tcPr>
          <w:p w14:paraId="17723201" w14:textId="3FEEC8CD" w:rsidR="001978C6" w:rsidRPr="006232B8" w:rsidRDefault="00DF4BD4" w:rsidP="001978C6">
            <w:pPr>
              <w:pStyle w:val="NormalWeb"/>
              <w:rPr>
                <w:rFonts w:ascii="Calibri" w:hAnsi="Calibri" w:cs="Calibri"/>
                <w:sz w:val="20"/>
                <w:szCs w:val="20"/>
              </w:rPr>
            </w:pPr>
            <w:r w:rsidRPr="006232B8">
              <w:rPr>
                <w:rFonts w:ascii="Calibri" w:hAnsi="Calibri" w:cs="Calibri"/>
                <w:sz w:val="20"/>
                <w:szCs w:val="20"/>
              </w:rPr>
              <w:t>Level 6 answers will typically set out</w:t>
            </w:r>
            <w:r w:rsidR="00BF3C63" w:rsidRPr="006232B8">
              <w:rPr>
                <w:rFonts w:ascii="Calibri" w:hAnsi="Calibri" w:cs="Calibri"/>
                <w:sz w:val="20"/>
                <w:szCs w:val="20"/>
              </w:rPr>
              <w:t xml:space="preserve"> an </w:t>
            </w:r>
            <w:r w:rsidR="00183C99" w:rsidRPr="006232B8">
              <w:rPr>
                <w:rFonts w:ascii="Calibri" w:hAnsi="Calibri" w:cs="Calibri"/>
                <w:sz w:val="20"/>
                <w:szCs w:val="20"/>
              </w:rPr>
              <w:t xml:space="preserve">argument based on </w:t>
            </w:r>
            <w:r w:rsidR="00CE1BF2" w:rsidRPr="006232B8">
              <w:rPr>
                <w:rFonts w:ascii="Calibri" w:hAnsi="Calibri" w:cs="Calibri"/>
                <w:sz w:val="20"/>
                <w:szCs w:val="20"/>
              </w:rPr>
              <w:t xml:space="preserve">how </w:t>
            </w:r>
            <w:r w:rsidR="00BF3C63" w:rsidRPr="006232B8">
              <w:rPr>
                <w:rFonts w:ascii="Calibri" w:hAnsi="Calibri" w:cs="Calibri"/>
                <w:sz w:val="20"/>
                <w:szCs w:val="20"/>
              </w:rPr>
              <w:t xml:space="preserve">specific </w:t>
            </w:r>
            <w:r w:rsidR="00CE1BF2" w:rsidRPr="006232B8">
              <w:rPr>
                <w:rFonts w:ascii="Calibri" w:hAnsi="Calibri" w:cs="Calibri"/>
                <w:sz w:val="20"/>
                <w:szCs w:val="20"/>
              </w:rPr>
              <w:t>aspects of living conditions (</w:t>
            </w:r>
            <w:proofErr w:type="spellStart"/>
            <w:r w:rsidR="00CE1BF2" w:rsidRPr="006232B8">
              <w:rPr>
                <w:rFonts w:ascii="Calibri" w:hAnsi="Calibri" w:cs="Calibri"/>
                <w:sz w:val="20"/>
                <w:szCs w:val="20"/>
              </w:rPr>
              <w:t>eg</w:t>
            </w:r>
            <w:proofErr w:type="spellEnd"/>
            <w:r w:rsidR="00CE1BF2" w:rsidRPr="006232B8">
              <w:rPr>
                <w:rFonts w:ascii="Calibri" w:hAnsi="Calibri" w:cs="Calibri"/>
                <w:sz w:val="20"/>
                <w:szCs w:val="20"/>
              </w:rPr>
              <w:t xml:space="preserve"> housing, poverty, </w:t>
            </w:r>
            <w:proofErr w:type="gramStart"/>
            <w:r w:rsidR="00B22215" w:rsidRPr="006232B8">
              <w:rPr>
                <w:rFonts w:ascii="Calibri" w:hAnsi="Calibri" w:cs="Calibri"/>
                <w:sz w:val="20"/>
                <w:szCs w:val="20"/>
              </w:rPr>
              <w:t>health</w:t>
            </w:r>
            <w:proofErr w:type="gramEnd"/>
            <w:r w:rsidR="00B22215" w:rsidRPr="006232B8">
              <w:rPr>
                <w:rFonts w:ascii="Calibri" w:hAnsi="Calibri" w:cs="Calibri"/>
                <w:sz w:val="20"/>
                <w:szCs w:val="20"/>
              </w:rPr>
              <w:t xml:space="preserve">) </w:t>
            </w:r>
            <w:r w:rsidR="00CE1BF2" w:rsidRPr="006232B8">
              <w:rPr>
                <w:rFonts w:ascii="Calibri" w:hAnsi="Calibri" w:cs="Calibri"/>
                <w:sz w:val="20"/>
                <w:szCs w:val="20"/>
              </w:rPr>
              <w:t xml:space="preserve">have changed or not since 1900. </w:t>
            </w:r>
            <w:r w:rsidR="001978C6" w:rsidRPr="006232B8">
              <w:rPr>
                <w:rFonts w:ascii="Calibri" w:hAnsi="Calibri" w:cs="Calibri"/>
                <w:sz w:val="20"/>
                <w:szCs w:val="20"/>
              </w:rPr>
              <w:t xml:space="preserve">Arguments </w:t>
            </w:r>
            <w:r w:rsidR="00D84F9B" w:rsidRPr="006232B8">
              <w:rPr>
                <w:rFonts w:ascii="Calibri" w:hAnsi="Calibri" w:cs="Calibri"/>
                <w:sz w:val="20"/>
                <w:szCs w:val="20"/>
              </w:rPr>
              <w:t xml:space="preserve">may be balanced with support from two examples on each side, or one-sided with support from </w:t>
            </w:r>
            <w:r w:rsidR="001978C6" w:rsidRPr="006232B8">
              <w:rPr>
                <w:rFonts w:ascii="Calibri" w:hAnsi="Calibri" w:cs="Calibri"/>
                <w:sz w:val="20"/>
                <w:szCs w:val="20"/>
              </w:rPr>
              <w:t>four examples</w:t>
            </w:r>
            <w:r w:rsidR="006232B8">
              <w:rPr>
                <w:rFonts w:ascii="Calibri" w:hAnsi="Calibri" w:cs="Calibri"/>
                <w:sz w:val="20"/>
                <w:szCs w:val="20"/>
              </w:rPr>
              <w:t xml:space="preserve">. Examples and argument explicitly  address </w:t>
            </w:r>
            <w:r w:rsidR="0091570B">
              <w:rPr>
                <w:rFonts w:ascii="Calibri" w:hAnsi="Calibri" w:cs="Calibri"/>
                <w:sz w:val="20"/>
                <w:szCs w:val="20"/>
              </w:rPr>
              <w:t xml:space="preserve">continuity  OR change(s) </w:t>
            </w:r>
            <w:r w:rsidR="006232B8">
              <w:rPr>
                <w:rFonts w:ascii="Calibri" w:hAnsi="Calibri" w:cs="Calibri"/>
                <w:sz w:val="20"/>
                <w:szCs w:val="20"/>
              </w:rPr>
              <w:t>between 1900 and later periods</w:t>
            </w:r>
            <w:r w:rsidR="001978C6" w:rsidRPr="006232B8">
              <w:rPr>
                <w:rFonts w:ascii="Calibri" w:hAnsi="Calibri" w:cs="Calibri"/>
                <w:sz w:val="20"/>
                <w:szCs w:val="20"/>
              </w:rPr>
              <w:t xml:space="preserve">  </w:t>
            </w:r>
            <w:proofErr w:type="spellStart"/>
            <w:r w:rsidR="001978C6" w:rsidRPr="006232B8">
              <w:rPr>
                <w:rFonts w:ascii="Calibri" w:hAnsi="Calibri" w:cs="Calibri"/>
                <w:sz w:val="20"/>
                <w:szCs w:val="20"/>
              </w:rPr>
              <w:t>eg</w:t>
            </w:r>
            <w:proofErr w:type="spellEnd"/>
          </w:p>
          <w:p w14:paraId="605E54C4" w14:textId="79C05FF1" w:rsidR="00A925D0" w:rsidRPr="006232B8" w:rsidRDefault="00DF4BD4" w:rsidP="00884399">
            <w:pPr>
              <w:pStyle w:val="NormalWeb"/>
              <w:rPr>
                <w:rFonts w:ascii="Calibri" w:hAnsi="Calibri" w:cs="Calibri"/>
                <w:i/>
                <w:sz w:val="20"/>
                <w:szCs w:val="20"/>
              </w:rPr>
            </w:pPr>
            <w:r w:rsidRPr="006232B8">
              <w:rPr>
                <w:rFonts w:ascii="Calibri" w:hAnsi="Calibri" w:cs="Calibri"/>
                <w:i/>
                <w:sz w:val="20"/>
                <w:szCs w:val="20"/>
              </w:rPr>
              <w:t xml:space="preserve">In many ways I disagree with the statement. Life for most British people has improved since 1900. </w:t>
            </w:r>
            <w:r w:rsidR="00A925D0" w:rsidRPr="006232B8">
              <w:rPr>
                <w:rFonts w:ascii="Calibri" w:hAnsi="Calibri" w:cs="Calibri"/>
                <w:i/>
                <w:sz w:val="20"/>
                <w:szCs w:val="20"/>
              </w:rPr>
              <w:t>In 1900 many people lived in poverty in terrible housing with no running water, poor sanitation and overcrowding. This led to massive health problems. By the 1950s and 1960s most of the worst slums had been cleared and the majority of the population now live in modern, decent housing with water, sanitation and electricity</w:t>
            </w:r>
            <w:r w:rsidR="00B446CA" w:rsidRPr="006232B8">
              <w:rPr>
                <w:rFonts w:ascii="Calibri" w:hAnsi="Calibri" w:cs="Calibri"/>
                <w:i/>
                <w:sz w:val="20"/>
                <w:szCs w:val="20"/>
              </w:rPr>
              <w:t xml:space="preserve">. Another improvement in life has been technology. In 1900 there was no way to keep food fresh whereas now people have fridges and freezers. Washing machines also help with cleanliness and health. In 1900 washing was backbreaking work which was not done regularly. </w:t>
            </w:r>
          </w:p>
          <w:p w14:paraId="1B2EC6DC" w14:textId="65FFB568" w:rsidR="00DF4BD4" w:rsidRPr="006232B8" w:rsidRDefault="00DF4BD4" w:rsidP="00D01F23">
            <w:pPr>
              <w:pStyle w:val="NormalWeb"/>
              <w:rPr>
                <w:rFonts w:ascii="Calibri" w:hAnsi="Calibri" w:cs="Calibri"/>
                <w:i/>
                <w:sz w:val="20"/>
                <w:szCs w:val="20"/>
              </w:rPr>
            </w:pPr>
            <w:r w:rsidRPr="006232B8">
              <w:rPr>
                <w:rFonts w:ascii="Calibri" w:hAnsi="Calibri" w:cs="Calibri"/>
                <w:i/>
                <w:sz w:val="20"/>
                <w:szCs w:val="20"/>
              </w:rPr>
              <w:t>On the other hand there are ways in which life has not improved. For example, people today, especially in cities, suffer from traffic pollution. There were very few motor cars in 1900 so this was not an issue. This causes health problems such as respiratory illnesses</w:t>
            </w:r>
            <w:r w:rsidR="00D01F23" w:rsidRPr="006232B8">
              <w:rPr>
                <w:rFonts w:ascii="Calibri" w:hAnsi="Calibri" w:cs="Calibri"/>
                <w:i/>
                <w:sz w:val="20"/>
                <w:szCs w:val="20"/>
              </w:rPr>
              <w:t>.</w:t>
            </w:r>
            <w:r w:rsidRPr="006232B8">
              <w:rPr>
                <w:rFonts w:ascii="Calibri" w:hAnsi="Calibri" w:cs="Calibri"/>
                <w:i/>
                <w:sz w:val="20"/>
                <w:szCs w:val="20"/>
              </w:rPr>
              <w:t xml:space="preserve"> </w:t>
            </w:r>
            <w:r w:rsidR="00AA7F67" w:rsidRPr="006232B8">
              <w:rPr>
                <w:rFonts w:ascii="Calibri" w:hAnsi="Calibri" w:cs="Calibri"/>
                <w:i/>
                <w:sz w:val="20"/>
                <w:szCs w:val="20"/>
              </w:rPr>
              <w:t xml:space="preserve">Also, although poverty is not as bad today as it was in 1900 there are still real problems of poverty and research shows that poverty is connected to health problems, crime and poor performance in school. </w:t>
            </w:r>
          </w:p>
          <w:p w14:paraId="1AFAF52A" w14:textId="1C908128" w:rsidR="005438C0" w:rsidRPr="006232B8" w:rsidRDefault="005438C0" w:rsidP="005438C0">
            <w:pPr>
              <w:pStyle w:val="NormalWeb"/>
              <w:rPr>
                <w:rFonts w:ascii="Calibri" w:hAnsi="Calibri" w:cs="Calibri"/>
                <w:b/>
                <w:sz w:val="20"/>
                <w:szCs w:val="20"/>
              </w:rPr>
            </w:pPr>
            <w:r w:rsidRPr="006232B8">
              <w:rPr>
                <w:rFonts w:ascii="Calibri" w:hAnsi="Calibri" w:cs="Calibri"/>
                <w:b/>
                <w:sz w:val="20"/>
                <w:szCs w:val="20"/>
              </w:rPr>
              <w:t>Nutshell Valid argument based on specific areas of change/continuity, four points of support</w:t>
            </w:r>
            <w:r w:rsidR="0091570B">
              <w:rPr>
                <w:rFonts w:ascii="Calibri" w:hAnsi="Calibri" w:cs="Calibri"/>
                <w:b/>
                <w:sz w:val="20"/>
                <w:szCs w:val="20"/>
              </w:rPr>
              <w:t xml:space="preserve"> which explicitly address change/continuity 1900 to later</w:t>
            </w:r>
          </w:p>
          <w:p w14:paraId="1EB7D75F" w14:textId="77777777" w:rsidR="0091570B" w:rsidRDefault="0091570B" w:rsidP="005438C0">
            <w:pPr>
              <w:pStyle w:val="NormalWeb"/>
              <w:rPr>
                <w:rFonts w:ascii="Calibri" w:hAnsi="Calibri" w:cs="Calibri"/>
                <w:b/>
                <w:sz w:val="20"/>
                <w:szCs w:val="20"/>
              </w:rPr>
            </w:pPr>
          </w:p>
          <w:p w14:paraId="60A0A5B4" w14:textId="4845AAE1" w:rsidR="00DF4BD4" w:rsidRPr="006232B8" w:rsidRDefault="0091570B" w:rsidP="00FB22B8">
            <w:pPr>
              <w:pStyle w:val="NormalWeb"/>
              <w:rPr>
                <w:rFonts w:ascii="Calibri" w:hAnsi="Calibri" w:cs="Calibri"/>
                <w:sz w:val="20"/>
                <w:szCs w:val="20"/>
              </w:rPr>
            </w:pPr>
            <w:r w:rsidRPr="0091570B">
              <w:rPr>
                <w:rFonts w:ascii="Calibri" w:hAnsi="Calibri" w:cs="Calibri"/>
                <w:b/>
                <w:sz w:val="20"/>
                <w:szCs w:val="20"/>
              </w:rPr>
              <w:t xml:space="preserve">NOTE 1 </w:t>
            </w:r>
            <w:r w:rsidRPr="0091570B">
              <w:rPr>
                <w:rFonts w:ascii="Calibri" w:hAnsi="Calibri" w:cs="Calibri"/>
                <w:sz w:val="20"/>
                <w:szCs w:val="20"/>
              </w:rPr>
              <w:t>Award 16 or 17 at this level, 18 if candidate provides a valid clinching argument (</w:t>
            </w:r>
            <w:proofErr w:type="spellStart"/>
            <w:r w:rsidRPr="0091570B">
              <w:rPr>
                <w:rFonts w:ascii="Calibri" w:hAnsi="Calibri" w:cs="Calibri"/>
                <w:sz w:val="20"/>
                <w:szCs w:val="20"/>
              </w:rPr>
              <w:t>eg</w:t>
            </w:r>
            <w:proofErr w:type="spellEnd"/>
            <w:r w:rsidRPr="0091570B">
              <w:rPr>
                <w:rFonts w:ascii="Calibri" w:hAnsi="Calibri" w:cs="Calibri"/>
                <w:sz w:val="20"/>
                <w:szCs w:val="20"/>
              </w:rPr>
              <w:t xml:space="preserve"> disagree because although</w:t>
            </w:r>
            <w:r w:rsidR="00FB22B8">
              <w:rPr>
                <w:rFonts w:ascii="Calibri" w:hAnsi="Calibri" w:cs="Calibri"/>
                <w:sz w:val="20"/>
                <w:szCs w:val="20"/>
              </w:rPr>
              <w:t xml:space="preserve"> there are still problems today the overall quality of life / life expectancy is much higher</w:t>
            </w:r>
            <w:r w:rsidRPr="0091570B">
              <w:rPr>
                <w:rFonts w:ascii="Calibri" w:hAnsi="Calibri" w:cs="Calibri"/>
                <w:sz w:val="20"/>
                <w:szCs w:val="20"/>
              </w:rPr>
              <w:t>)</w:t>
            </w:r>
          </w:p>
        </w:tc>
      </w:tr>
      <w:tr w:rsidR="004A39A6" w:rsidRPr="006232B8" w14:paraId="2534E290" w14:textId="77777777" w:rsidTr="00076AE6">
        <w:tc>
          <w:tcPr>
            <w:tcW w:w="917" w:type="dxa"/>
            <w:shd w:val="clear" w:color="auto" w:fill="auto"/>
          </w:tcPr>
          <w:p w14:paraId="78445566" w14:textId="77777777" w:rsidR="004A39A6" w:rsidRPr="006232B8" w:rsidRDefault="004A39A6" w:rsidP="00A4342F">
            <w:pPr>
              <w:spacing w:after="80" w:line="23" w:lineRule="atLeast"/>
              <w:contextualSpacing/>
              <w:jc w:val="left"/>
              <w:rPr>
                <w:b/>
                <w:sz w:val="20"/>
                <w:szCs w:val="20"/>
              </w:rPr>
            </w:pPr>
            <w:r w:rsidRPr="006232B8">
              <w:rPr>
                <w:b/>
                <w:sz w:val="20"/>
                <w:szCs w:val="20"/>
              </w:rPr>
              <w:t>Level 5 (13-15 marks)</w:t>
            </w:r>
          </w:p>
        </w:tc>
        <w:tc>
          <w:tcPr>
            <w:tcW w:w="14209" w:type="dxa"/>
          </w:tcPr>
          <w:p w14:paraId="1C93CDA1" w14:textId="5194FE9A" w:rsidR="00FB22B8" w:rsidRPr="00FB22B8" w:rsidRDefault="00A87EE8" w:rsidP="00FB22B8">
            <w:pPr>
              <w:pStyle w:val="NormalWeb"/>
              <w:rPr>
                <w:rFonts w:ascii="Calibri" w:hAnsi="Calibri" w:cs="Calibri"/>
                <w:sz w:val="20"/>
                <w:szCs w:val="20"/>
              </w:rPr>
            </w:pPr>
            <w:r>
              <w:rPr>
                <w:rFonts w:ascii="Calibri" w:hAnsi="Calibri" w:cs="Calibri"/>
                <w:sz w:val="20"/>
                <w:szCs w:val="20"/>
              </w:rPr>
              <w:t>Level 5</w:t>
            </w:r>
            <w:r w:rsidR="00FB22B8" w:rsidRPr="00FB22B8">
              <w:rPr>
                <w:rFonts w:ascii="Calibri" w:hAnsi="Calibri" w:cs="Calibri"/>
                <w:sz w:val="20"/>
                <w:szCs w:val="20"/>
              </w:rPr>
              <w:t xml:space="preserve"> answers will typically set out an argument based on how specific aspects of living conditions (</w:t>
            </w:r>
            <w:proofErr w:type="spellStart"/>
            <w:r w:rsidR="00FB22B8" w:rsidRPr="00FB22B8">
              <w:rPr>
                <w:rFonts w:ascii="Calibri" w:hAnsi="Calibri" w:cs="Calibri"/>
                <w:sz w:val="20"/>
                <w:szCs w:val="20"/>
              </w:rPr>
              <w:t>eg</w:t>
            </w:r>
            <w:proofErr w:type="spellEnd"/>
            <w:r w:rsidR="00FB22B8" w:rsidRPr="00FB22B8">
              <w:rPr>
                <w:rFonts w:ascii="Calibri" w:hAnsi="Calibri" w:cs="Calibri"/>
                <w:sz w:val="20"/>
                <w:szCs w:val="20"/>
              </w:rPr>
              <w:t xml:space="preserve"> housing, poverty, </w:t>
            </w:r>
            <w:proofErr w:type="gramStart"/>
            <w:r w:rsidR="00FB22B8" w:rsidRPr="00FB22B8">
              <w:rPr>
                <w:rFonts w:ascii="Calibri" w:hAnsi="Calibri" w:cs="Calibri"/>
                <w:sz w:val="20"/>
                <w:szCs w:val="20"/>
              </w:rPr>
              <w:t>health</w:t>
            </w:r>
            <w:proofErr w:type="gramEnd"/>
            <w:r w:rsidR="00FB22B8" w:rsidRPr="00FB22B8">
              <w:rPr>
                <w:rFonts w:ascii="Calibri" w:hAnsi="Calibri" w:cs="Calibri"/>
                <w:sz w:val="20"/>
                <w:szCs w:val="20"/>
              </w:rPr>
              <w:t xml:space="preserve">) have changed or not since 1900. Arguments may be balanced with support from </w:t>
            </w:r>
            <w:r w:rsidR="00FB22B8">
              <w:rPr>
                <w:rFonts w:ascii="Calibri" w:hAnsi="Calibri" w:cs="Calibri"/>
                <w:sz w:val="20"/>
                <w:szCs w:val="20"/>
              </w:rPr>
              <w:t>one</w:t>
            </w:r>
            <w:r w:rsidR="00FB22B8" w:rsidRPr="00FB22B8">
              <w:rPr>
                <w:rFonts w:ascii="Calibri" w:hAnsi="Calibri" w:cs="Calibri"/>
                <w:sz w:val="20"/>
                <w:szCs w:val="20"/>
              </w:rPr>
              <w:t xml:space="preserve"> example on each side, or one-sided with support from </w:t>
            </w:r>
            <w:r w:rsidR="003E2D36">
              <w:rPr>
                <w:rFonts w:ascii="Calibri" w:hAnsi="Calibri" w:cs="Calibri"/>
                <w:sz w:val="20"/>
                <w:szCs w:val="20"/>
              </w:rPr>
              <w:t>two</w:t>
            </w:r>
            <w:r w:rsidR="00FB22B8" w:rsidRPr="00FB22B8">
              <w:rPr>
                <w:rFonts w:ascii="Calibri" w:hAnsi="Calibri" w:cs="Calibri"/>
                <w:sz w:val="20"/>
                <w:szCs w:val="20"/>
              </w:rPr>
              <w:t xml:space="preserve"> examples. Examples and argument explicitly  address continuity  OR change(s) between 1900 and later periods  </w:t>
            </w:r>
            <w:proofErr w:type="spellStart"/>
            <w:r w:rsidR="00FB22B8" w:rsidRPr="00FB22B8">
              <w:rPr>
                <w:rFonts w:ascii="Calibri" w:hAnsi="Calibri" w:cs="Calibri"/>
                <w:sz w:val="20"/>
                <w:szCs w:val="20"/>
              </w:rPr>
              <w:t>eg</w:t>
            </w:r>
            <w:proofErr w:type="spellEnd"/>
          </w:p>
          <w:p w14:paraId="0C817ACD" w14:textId="77777777" w:rsidR="00AA7F67" w:rsidRPr="006232B8" w:rsidRDefault="00AA7F67" w:rsidP="00AA7F67">
            <w:pPr>
              <w:pStyle w:val="NormalWeb"/>
              <w:rPr>
                <w:rFonts w:ascii="Calibri" w:hAnsi="Calibri" w:cs="Calibri"/>
                <w:i/>
                <w:sz w:val="20"/>
                <w:szCs w:val="20"/>
              </w:rPr>
            </w:pPr>
            <w:r w:rsidRPr="006232B8">
              <w:rPr>
                <w:rFonts w:ascii="Calibri" w:hAnsi="Calibri" w:cs="Calibri"/>
                <w:i/>
                <w:sz w:val="20"/>
                <w:szCs w:val="20"/>
              </w:rPr>
              <w:t xml:space="preserve">In many ways I disagree with the statement. Life for most British people has improved since 1900. In 1900 many people lived in poverty in terrible housing with no running water, poor sanitation and overcrowding. This led to massive health problems. By the 1950s and 1960s most of the worst slums had been cleared and the majority of the population now live in modern, decent housing with water, sanitation and electricity. </w:t>
            </w:r>
          </w:p>
          <w:p w14:paraId="254D98C6" w14:textId="5E50C6B7" w:rsidR="00AA7F67" w:rsidRPr="006232B8" w:rsidRDefault="00AA7F67" w:rsidP="00AA7F67">
            <w:pPr>
              <w:pStyle w:val="NormalWeb"/>
              <w:rPr>
                <w:rFonts w:ascii="Calibri" w:hAnsi="Calibri" w:cs="Calibri"/>
                <w:i/>
                <w:sz w:val="20"/>
                <w:szCs w:val="20"/>
              </w:rPr>
            </w:pPr>
            <w:r w:rsidRPr="006232B8">
              <w:rPr>
                <w:rFonts w:ascii="Calibri" w:hAnsi="Calibri" w:cs="Calibri"/>
                <w:i/>
                <w:sz w:val="20"/>
                <w:szCs w:val="20"/>
              </w:rPr>
              <w:t xml:space="preserve">Also, although poverty is not as bad today as it was in 1900 there are still real problems of poverty and research shows that poverty is connected to health problems, crime and poor performance in school. </w:t>
            </w:r>
          </w:p>
          <w:p w14:paraId="2CBE13EE" w14:textId="6EF8103B" w:rsidR="004A39A6" w:rsidRPr="006232B8" w:rsidRDefault="004A39A6" w:rsidP="00D65B33">
            <w:pPr>
              <w:pStyle w:val="NormalWeb"/>
              <w:rPr>
                <w:rFonts w:ascii="Calibri" w:hAnsi="Calibri" w:cs="Calibri"/>
                <w:b/>
                <w:sz w:val="20"/>
                <w:szCs w:val="20"/>
              </w:rPr>
            </w:pPr>
            <w:r w:rsidRPr="006232B8">
              <w:rPr>
                <w:rFonts w:ascii="Calibri" w:hAnsi="Calibri" w:cs="Calibri"/>
                <w:b/>
                <w:sz w:val="20"/>
                <w:szCs w:val="20"/>
              </w:rPr>
              <w:t xml:space="preserve">Nutshell </w:t>
            </w:r>
            <w:r w:rsidR="006D4EDA" w:rsidRPr="006232B8">
              <w:rPr>
                <w:rFonts w:ascii="Calibri" w:hAnsi="Calibri" w:cs="Calibri"/>
                <w:b/>
                <w:sz w:val="20"/>
                <w:szCs w:val="20"/>
              </w:rPr>
              <w:t>Valid argument based on specific areas of change/continuity, two points of support</w:t>
            </w:r>
            <w:r w:rsidR="00FB22B8">
              <w:rPr>
                <w:rFonts w:ascii="Calibri" w:hAnsi="Calibri" w:cs="Calibri"/>
                <w:b/>
                <w:sz w:val="20"/>
                <w:szCs w:val="20"/>
              </w:rPr>
              <w:t xml:space="preserve"> </w:t>
            </w:r>
            <w:r w:rsidR="00FB22B8" w:rsidRPr="00FB22B8">
              <w:rPr>
                <w:rFonts w:ascii="Calibri" w:hAnsi="Calibri" w:cs="Calibri"/>
                <w:b/>
                <w:sz w:val="20"/>
                <w:szCs w:val="20"/>
              </w:rPr>
              <w:t>which explicitly address change/continuity 1900 to later</w:t>
            </w:r>
          </w:p>
          <w:p w14:paraId="359276BA" w14:textId="77777777" w:rsidR="00FB22B8" w:rsidRDefault="00FB22B8" w:rsidP="00A4342F">
            <w:pPr>
              <w:pStyle w:val="NormalWeb"/>
              <w:rPr>
                <w:rFonts w:ascii="Calibri" w:hAnsi="Calibri" w:cs="Calibri"/>
                <w:sz w:val="20"/>
                <w:szCs w:val="20"/>
              </w:rPr>
            </w:pPr>
          </w:p>
          <w:p w14:paraId="2CFDF1E0" w14:textId="55F53968" w:rsidR="004A39A6" w:rsidRPr="006232B8" w:rsidRDefault="00FB22B8" w:rsidP="00FB22B8">
            <w:pPr>
              <w:pStyle w:val="NormalWeb"/>
              <w:rPr>
                <w:rFonts w:ascii="Calibri" w:hAnsi="Calibri" w:cs="Calibri"/>
                <w:sz w:val="20"/>
                <w:szCs w:val="20"/>
              </w:rPr>
            </w:pPr>
            <w:r w:rsidRPr="00FB22B8">
              <w:rPr>
                <w:rFonts w:ascii="Calibri" w:hAnsi="Calibri" w:cs="Calibri"/>
                <w:b/>
                <w:sz w:val="20"/>
                <w:szCs w:val="20"/>
              </w:rPr>
              <w:t xml:space="preserve">NOTE 1 </w:t>
            </w:r>
            <w:r w:rsidRPr="00FB22B8">
              <w:rPr>
                <w:rFonts w:ascii="Calibri" w:hAnsi="Calibri" w:cs="Calibri"/>
                <w:sz w:val="20"/>
                <w:szCs w:val="20"/>
              </w:rPr>
              <w:t>Award 1</w:t>
            </w:r>
            <w:r>
              <w:rPr>
                <w:rFonts w:ascii="Calibri" w:hAnsi="Calibri" w:cs="Calibri"/>
                <w:sz w:val="20"/>
                <w:szCs w:val="20"/>
              </w:rPr>
              <w:t>3 or 14</w:t>
            </w:r>
            <w:r w:rsidRPr="00FB22B8">
              <w:rPr>
                <w:rFonts w:ascii="Calibri" w:hAnsi="Calibri" w:cs="Calibri"/>
                <w:sz w:val="20"/>
                <w:szCs w:val="20"/>
              </w:rPr>
              <w:t xml:space="preserve"> at this level, 1</w:t>
            </w:r>
            <w:r>
              <w:rPr>
                <w:rFonts w:ascii="Calibri" w:hAnsi="Calibri" w:cs="Calibri"/>
                <w:sz w:val="20"/>
                <w:szCs w:val="20"/>
              </w:rPr>
              <w:t>5</w:t>
            </w:r>
            <w:r w:rsidRPr="00FB22B8">
              <w:rPr>
                <w:rFonts w:ascii="Calibri" w:hAnsi="Calibri" w:cs="Calibri"/>
                <w:sz w:val="20"/>
                <w:szCs w:val="20"/>
              </w:rPr>
              <w:t xml:space="preserve"> if candidate provides a valid clinching argument (</w:t>
            </w:r>
            <w:proofErr w:type="spellStart"/>
            <w:r w:rsidRPr="00FB22B8">
              <w:rPr>
                <w:rFonts w:ascii="Calibri" w:hAnsi="Calibri" w:cs="Calibri"/>
                <w:sz w:val="20"/>
                <w:szCs w:val="20"/>
              </w:rPr>
              <w:t>eg</w:t>
            </w:r>
            <w:proofErr w:type="spellEnd"/>
            <w:r w:rsidRPr="00FB22B8">
              <w:rPr>
                <w:rFonts w:ascii="Calibri" w:hAnsi="Calibri" w:cs="Calibri"/>
                <w:sz w:val="20"/>
                <w:szCs w:val="20"/>
              </w:rPr>
              <w:t xml:space="preserve"> disagree because although there are still problems today the overall quality of life / life expectancy is much higher)</w:t>
            </w:r>
          </w:p>
        </w:tc>
      </w:tr>
      <w:tr w:rsidR="00993085" w:rsidRPr="006232B8" w14:paraId="0AA1FCF6" w14:textId="77777777" w:rsidTr="00076AE6">
        <w:tc>
          <w:tcPr>
            <w:tcW w:w="917" w:type="dxa"/>
            <w:shd w:val="clear" w:color="auto" w:fill="auto"/>
          </w:tcPr>
          <w:p w14:paraId="78E46D06" w14:textId="30381C14" w:rsidR="00993085" w:rsidRPr="006232B8" w:rsidRDefault="00993085" w:rsidP="00A4342F">
            <w:pPr>
              <w:spacing w:after="80" w:line="23" w:lineRule="atLeast"/>
              <w:contextualSpacing/>
              <w:jc w:val="left"/>
              <w:rPr>
                <w:b/>
                <w:sz w:val="20"/>
                <w:szCs w:val="20"/>
              </w:rPr>
            </w:pPr>
            <w:r w:rsidRPr="006232B8">
              <w:rPr>
                <w:b/>
                <w:sz w:val="20"/>
                <w:szCs w:val="20"/>
              </w:rPr>
              <w:t>Level 4 (10-12 marks)</w:t>
            </w:r>
          </w:p>
          <w:p w14:paraId="6E3780A7" w14:textId="77777777" w:rsidR="00993085" w:rsidRPr="006232B8" w:rsidRDefault="00993085" w:rsidP="00A4342F">
            <w:pPr>
              <w:spacing w:after="80" w:line="23" w:lineRule="atLeast"/>
              <w:contextualSpacing/>
              <w:jc w:val="left"/>
              <w:rPr>
                <w:sz w:val="20"/>
                <w:szCs w:val="20"/>
              </w:rPr>
            </w:pPr>
          </w:p>
        </w:tc>
        <w:tc>
          <w:tcPr>
            <w:tcW w:w="14209" w:type="dxa"/>
          </w:tcPr>
          <w:p w14:paraId="6DD89A82" w14:textId="2E01491F" w:rsidR="0036610E" w:rsidRPr="006232B8" w:rsidRDefault="0036610E" w:rsidP="0036610E">
            <w:pPr>
              <w:pStyle w:val="NormalWeb"/>
              <w:rPr>
                <w:rFonts w:ascii="Calibri" w:hAnsi="Calibri" w:cs="Calibri"/>
                <w:sz w:val="20"/>
                <w:szCs w:val="20"/>
              </w:rPr>
            </w:pPr>
            <w:r w:rsidRPr="006232B8">
              <w:rPr>
                <w:rFonts w:ascii="Calibri" w:hAnsi="Calibri" w:cs="Calibri"/>
                <w:sz w:val="20"/>
                <w:szCs w:val="20"/>
              </w:rPr>
              <w:t>Level 4 answers will typically set out an argument based on how specific aspects of living conditions (</w:t>
            </w:r>
            <w:proofErr w:type="spellStart"/>
            <w:r w:rsidRPr="006232B8">
              <w:rPr>
                <w:rFonts w:ascii="Calibri" w:hAnsi="Calibri" w:cs="Calibri"/>
                <w:sz w:val="20"/>
                <w:szCs w:val="20"/>
              </w:rPr>
              <w:t>eg</w:t>
            </w:r>
            <w:proofErr w:type="spellEnd"/>
            <w:r w:rsidRPr="006232B8">
              <w:rPr>
                <w:rFonts w:ascii="Calibri" w:hAnsi="Calibri" w:cs="Calibri"/>
                <w:sz w:val="20"/>
                <w:szCs w:val="20"/>
              </w:rPr>
              <w:t xml:space="preserve"> housing, poverty, </w:t>
            </w:r>
            <w:proofErr w:type="gramStart"/>
            <w:r w:rsidRPr="006232B8">
              <w:rPr>
                <w:rFonts w:ascii="Calibri" w:hAnsi="Calibri" w:cs="Calibri"/>
                <w:sz w:val="20"/>
                <w:szCs w:val="20"/>
              </w:rPr>
              <w:t>health</w:t>
            </w:r>
            <w:proofErr w:type="gramEnd"/>
            <w:r w:rsidRPr="006232B8">
              <w:rPr>
                <w:rFonts w:ascii="Calibri" w:hAnsi="Calibri" w:cs="Calibri"/>
                <w:sz w:val="20"/>
                <w:szCs w:val="20"/>
              </w:rPr>
              <w:t xml:space="preserve">) have changed or not since 1900. Arguments may be balanced or one-sided but contain only one example which explicitly supports an argument </w:t>
            </w:r>
            <w:proofErr w:type="spellStart"/>
            <w:r w:rsidRPr="006232B8">
              <w:rPr>
                <w:rFonts w:ascii="Calibri" w:hAnsi="Calibri" w:cs="Calibri"/>
                <w:sz w:val="20"/>
                <w:szCs w:val="20"/>
              </w:rPr>
              <w:t>eg</w:t>
            </w:r>
            <w:proofErr w:type="spellEnd"/>
            <w:r w:rsidRPr="006232B8">
              <w:rPr>
                <w:rFonts w:ascii="Calibri" w:hAnsi="Calibri" w:cs="Calibri"/>
                <w:sz w:val="20"/>
                <w:szCs w:val="20"/>
              </w:rPr>
              <w:t xml:space="preserve">  </w:t>
            </w:r>
          </w:p>
          <w:p w14:paraId="40E901DC" w14:textId="77777777" w:rsidR="006D4EDA" w:rsidRPr="006232B8" w:rsidRDefault="006D4EDA" w:rsidP="006D4EDA">
            <w:pPr>
              <w:pStyle w:val="NormalWeb"/>
              <w:rPr>
                <w:rFonts w:ascii="Calibri" w:hAnsi="Calibri" w:cs="Calibri"/>
                <w:i/>
                <w:sz w:val="20"/>
                <w:szCs w:val="20"/>
              </w:rPr>
            </w:pPr>
            <w:r w:rsidRPr="006232B8">
              <w:rPr>
                <w:rFonts w:ascii="Calibri" w:hAnsi="Calibri" w:cs="Calibri"/>
                <w:i/>
                <w:sz w:val="20"/>
                <w:szCs w:val="20"/>
              </w:rPr>
              <w:t xml:space="preserve">In many ways I disagree with the statement. Life for most British people has improved since 1900. In 1900 many people lived in poverty in terrible housing with no running water, poor sanitation and overcrowding. This led to massive health problems. By the 1950s and 1960s most of the worst slums had been cleared and the majority of the population now live in modern, decent housing with water, sanitation and electricity. </w:t>
            </w:r>
          </w:p>
          <w:p w14:paraId="008A5D0C" w14:textId="38E41E5C" w:rsidR="00993085" w:rsidRPr="006232B8" w:rsidRDefault="00993085" w:rsidP="00B97036">
            <w:pPr>
              <w:pStyle w:val="NormalWeb"/>
              <w:rPr>
                <w:rFonts w:ascii="Calibri" w:hAnsi="Calibri" w:cs="Calibri"/>
                <w:b/>
                <w:sz w:val="20"/>
                <w:szCs w:val="20"/>
              </w:rPr>
            </w:pPr>
            <w:r w:rsidRPr="006232B8">
              <w:rPr>
                <w:rFonts w:ascii="Calibri" w:hAnsi="Calibri" w:cs="Calibri"/>
                <w:b/>
                <w:sz w:val="20"/>
                <w:szCs w:val="20"/>
              </w:rPr>
              <w:t xml:space="preserve">Nutshell </w:t>
            </w:r>
            <w:r w:rsidR="006D4EDA" w:rsidRPr="006232B8">
              <w:rPr>
                <w:rFonts w:ascii="Calibri" w:hAnsi="Calibri" w:cs="Calibri"/>
                <w:b/>
                <w:sz w:val="20"/>
                <w:szCs w:val="20"/>
              </w:rPr>
              <w:t>Valid argument based on specific areas of change/continuity, one point of support</w:t>
            </w:r>
            <w:r w:rsidR="003E2D36">
              <w:rPr>
                <w:rFonts w:ascii="Calibri" w:hAnsi="Calibri" w:cs="Calibri"/>
                <w:b/>
                <w:sz w:val="20"/>
                <w:szCs w:val="20"/>
              </w:rPr>
              <w:t xml:space="preserve"> </w:t>
            </w:r>
            <w:r w:rsidR="003E2D36" w:rsidRPr="003E2D36">
              <w:rPr>
                <w:rFonts w:ascii="Calibri" w:hAnsi="Calibri" w:cs="Calibri"/>
                <w:b/>
                <w:sz w:val="20"/>
                <w:szCs w:val="20"/>
              </w:rPr>
              <w:t>which explicitly address change/continuity 1900 to later</w:t>
            </w:r>
          </w:p>
          <w:p w14:paraId="13D91908" w14:textId="572038E0" w:rsidR="00993085" w:rsidRPr="006232B8" w:rsidRDefault="00993085" w:rsidP="00A4342F">
            <w:pPr>
              <w:pStyle w:val="NormalWeb"/>
              <w:rPr>
                <w:rFonts w:ascii="Calibri" w:hAnsi="Calibri" w:cs="Calibri"/>
                <w:sz w:val="20"/>
                <w:szCs w:val="20"/>
              </w:rPr>
            </w:pPr>
            <w:r w:rsidRPr="006232B8">
              <w:rPr>
                <w:rFonts w:ascii="Calibri" w:hAnsi="Calibri" w:cs="Calibri"/>
                <w:b/>
                <w:sz w:val="20"/>
                <w:szCs w:val="20"/>
              </w:rPr>
              <w:t>NOTE</w:t>
            </w:r>
            <w:r w:rsidRPr="006232B8">
              <w:rPr>
                <w:rFonts w:ascii="Calibri" w:hAnsi="Calibri" w:cs="Calibri"/>
                <w:sz w:val="20"/>
                <w:szCs w:val="20"/>
              </w:rPr>
              <w:t xml:space="preserve">  Answers at L3 are likely to attempt a balanced argument and contain several examples but only fully explain one </w:t>
            </w:r>
          </w:p>
        </w:tc>
      </w:tr>
      <w:tr w:rsidR="00993085" w:rsidRPr="006232B8" w14:paraId="63273A2D" w14:textId="77777777" w:rsidTr="00076AE6">
        <w:tc>
          <w:tcPr>
            <w:tcW w:w="917" w:type="dxa"/>
            <w:shd w:val="clear" w:color="auto" w:fill="auto"/>
          </w:tcPr>
          <w:p w14:paraId="03720D90" w14:textId="77777777" w:rsidR="00993085" w:rsidRPr="006232B8" w:rsidRDefault="00993085" w:rsidP="00A4342F">
            <w:pPr>
              <w:spacing w:after="80" w:line="23" w:lineRule="atLeast"/>
              <w:contextualSpacing/>
              <w:jc w:val="left"/>
              <w:rPr>
                <w:sz w:val="20"/>
                <w:szCs w:val="20"/>
              </w:rPr>
            </w:pPr>
            <w:r w:rsidRPr="006232B8">
              <w:rPr>
                <w:b/>
                <w:sz w:val="20"/>
                <w:szCs w:val="20"/>
              </w:rPr>
              <w:lastRenderedPageBreak/>
              <w:t>Level 3 (7-9 marks)</w:t>
            </w:r>
          </w:p>
          <w:p w14:paraId="497EF686" w14:textId="77777777" w:rsidR="00993085" w:rsidRPr="006232B8" w:rsidRDefault="00993085" w:rsidP="00A4342F">
            <w:pPr>
              <w:spacing w:after="80" w:line="23" w:lineRule="atLeast"/>
              <w:contextualSpacing/>
              <w:jc w:val="left"/>
              <w:rPr>
                <w:sz w:val="20"/>
                <w:szCs w:val="20"/>
              </w:rPr>
            </w:pPr>
          </w:p>
        </w:tc>
        <w:tc>
          <w:tcPr>
            <w:tcW w:w="14209" w:type="dxa"/>
          </w:tcPr>
          <w:p w14:paraId="5BCC7056" w14:textId="5E146934" w:rsidR="00993085" w:rsidRPr="006232B8" w:rsidRDefault="00993085" w:rsidP="00747E1D">
            <w:pPr>
              <w:pStyle w:val="NormalWeb"/>
              <w:rPr>
                <w:rFonts w:ascii="Calibri" w:hAnsi="Calibri" w:cs="Calibri"/>
                <w:sz w:val="20"/>
                <w:szCs w:val="20"/>
              </w:rPr>
            </w:pPr>
            <w:r w:rsidRPr="006232B8">
              <w:rPr>
                <w:rFonts w:ascii="Calibri" w:hAnsi="Calibri" w:cs="Calibri"/>
                <w:sz w:val="20"/>
                <w:szCs w:val="20"/>
              </w:rPr>
              <w:t xml:space="preserve">Level 3 answers will typically set out a balanced OR one sided argument. They will be supported </w:t>
            </w:r>
            <w:r w:rsidR="00730B47" w:rsidRPr="006232B8">
              <w:rPr>
                <w:rFonts w:ascii="Calibri" w:hAnsi="Calibri" w:cs="Calibri"/>
                <w:sz w:val="20"/>
                <w:szCs w:val="20"/>
              </w:rPr>
              <w:t xml:space="preserve">by relevant examples but fail to explain how the examples </w:t>
            </w:r>
            <w:r w:rsidR="003E2D36">
              <w:rPr>
                <w:rFonts w:ascii="Calibri" w:hAnsi="Calibri" w:cs="Calibri"/>
                <w:sz w:val="20"/>
                <w:szCs w:val="20"/>
              </w:rPr>
              <w:t>are evidence of change/continuity</w:t>
            </w:r>
            <w:r w:rsidR="00730B47" w:rsidRPr="006232B8">
              <w:rPr>
                <w:rFonts w:ascii="Calibri" w:hAnsi="Calibri" w:cs="Calibri"/>
                <w:sz w:val="20"/>
                <w:szCs w:val="20"/>
              </w:rPr>
              <w:t xml:space="preserve"> </w:t>
            </w:r>
            <w:proofErr w:type="spellStart"/>
            <w:r w:rsidR="00730B47" w:rsidRPr="006232B8">
              <w:rPr>
                <w:rFonts w:ascii="Calibri" w:hAnsi="Calibri" w:cs="Calibri"/>
                <w:sz w:val="20"/>
                <w:szCs w:val="20"/>
              </w:rPr>
              <w:t>eg</w:t>
            </w:r>
            <w:proofErr w:type="spellEnd"/>
            <w:r w:rsidR="00730B47" w:rsidRPr="006232B8">
              <w:rPr>
                <w:rFonts w:ascii="Calibri" w:hAnsi="Calibri" w:cs="Calibri"/>
                <w:sz w:val="20"/>
                <w:szCs w:val="20"/>
              </w:rPr>
              <w:t xml:space="preserve"> </w:t>
            </w:r>
          </w:p>
          <w:p w14:paraId="42A84623" w14:textId="77777777" w:rsidR="00730B47" w:rsidRPr="006232B8" w:rsidRDefault="00730B47" w:rsidP="0047139D">
            <w:pPr>
              <w:pStyle w:val="NormalWeb"/>
              <w:rPr>
                <w:rFonts w:ascii="Calibri" w:hAnsi="Calibri" w:cs="Calibri"/>
                <w:i/>
                <w:sz w:val="20"/>
                <w:szCs w:val="20"/>
              </w:rPr>
            </w:pPr>
            <w:r w:rsidRPr="006232B8">
              <w:rPr>
                <w:rFonts w:ascii="Calibri" w:hAnsi="Calibri" w:cs="Calibri"/>
                <w:i/>
                <w:sz w:val="20"/>
                <w:szCs w:val="20"/>
              </w:rPr>
              <w:t xml:space="preserve">I disagree with the statement. Since 1900 housing has improved with Housing Acts. The welfare state has come in. People are living longer and they have technology like washing machines and fridges. I also agree with the statement because cars have caused pollution. </w:t>
            </w:r>
          </w:p>
          <w:p w14:paraId="5014D711" w14:textId="77777777" w:rsidR="0047139D" w:rsidRDefault="0047139D" w:rsidP="0047139D">
            <w:pPr>
              <w:pStyle w:val="NormalWeb"/>
              <w:rPr>
                <w:rFonts w:ascii="Calibri" w:hAnsi="Calibri" w:cs="Calibri"/>
                <w:b/>
                <w:sz w:val="20"/>
                <w:szCs w:val="20"/>
              </w:rPr>
            </w:pPr>
            <w:r w:rsidRPr="006232B8">
              <w:rPr>
                <w:rFonts w:ascii="Calibri" w:hAnsi="Calibri" w:cs="Calibri"/>
                <w:b/>
                <w:sz w:val="20"/>
                <w:szCs w:val="20"/>
              </w:rPr>
              <w:t xml:space="preserve">Nutshell: List of benefits / downsides but no explanation of why they are benefits / downsides </w:t>
            </w:r>
            <w:r w:rsidR="006D4EDA" w:rsidRPr="006232B8">
              <w:rPr>
                <w:rFonts w:ascii="Calibri" w:hAnsi="Calibri" w:cs="Calibri"/>
                <w:b/>
                <w:sz w:val="20"/>
                <w:szCs w:val="20"/>
              </w:rPr>
              <w:t>compared to 1900</w:t>
            </w:r>
          </w:p>
          <w:p w14:paraId="4A8B8596" w14:textId="77777777" w:rsidR="005340C1" w:rsidRDefault="005340C1" w:rsidP="0047139D">
            <w:pPr>
              <w:pStyle w:val="NormalWeb"/>
              <w:rPr>
                <w:rFonts w:ascii="Calibri" w:hAnsi="Calibri" w:cs="Calibri"/>
                <w:b/>
                <w:sz w:val="20"/>
                <w:szCs w:val="20"/>
              </w:rPr>
            </w:pPr>
          </w:p>
          <w:p w14:paraId="6590A03C" w14:textId="5B37EA49" w:rsidR="005340C1" w:rsidRPr="005340C1" w:rsidRDefault="00076AE6" w:rsidP="0047139D">
            <w:pPr>
              <w:pStyle w:val="NormalWeb"/>
              <w:rPr>
                <w:rFonts w:ascii="Calibri" w:hAnsi="Calibri" w:cs="Calibri"/>
                <w:sz w:val="20"/>
                <w:szCs w:val="20"/>
              </w:rPr>
            </w:pPr>
            <w:r>
              <w:rPr>
                <w:rFonts w:ascii="Calibri" w:hAnsi="Calibri" w:cs="Calibri"/>
                <w:sz w:val="20"/>
                <w:szCs w:val="20"/>
              </w:rPr>
              <w:t>Alternatively, answers at L3</w:t>
            </w:r>
            <w:r w:rsidR="005340C1" w:rsidRPr="005340C1">
              <w:rPr>
                <w:rFonts w:ascii="Calibri" w:hAnsi="Calibri" w:cs="Calibri"/>
                <w:sz w:val="20"/>
                <w:szCs w:val="20"/>
              </w:rPr>
              <w:t xml:space="preserve"> may make valid comparisons between 1900 and later periods but fail to provide specific support </w:t>
            </w:r>
            <w:proofErr w:type="spellStart"/>
            <w:r w:rsidR="005340C1" w:rsidRPr="005340C1">
              <w:rPr>
                <w:rFonts w:ascii="Calibri" w:hAnsi="Calibri" w:cs="Calibri"/>
                <w:sz w:val="20"/>
                <w:szCs w:val="20"/>
              </w:rPr>
              <w:t>eg</w:t>
            </w:r>
            <w:proofErr w:type="spellEnd"/>
          </w:p>
          <w:p w14:paraId="78600857" w14:textId="748CE47F" w:rsidR="005340C1" w:rsidRDefault="00563AF0" w:rsidP="0047139D">
            <w:pPr>
              <w:pStyle w:val="NormalWeb"/>
              <w:rPr>
                <w:rFonts w:ascii="Calibri" w:hAnsi="Calibri" w:cs="Calibri"/>
                <w:b/>
                <w:sz w:val="20"/>
                <w:szCs w:val="20"/>
              </w:rPr>
            </w:pPr>
            <w:r w:rsidRPr="00563AF0">
              <w:rPr>
                <w:rFonts w:ascii="Calibri" w:hAnsi="Calibri" w:cs="Calibri"/>
                <w:i/>
                <w:sz w:val="20"/>
                <w:szCs w:val="20"/>
              </w:rPr>
              <w:t>In 1900 there was terrible poverty, slum housing and many children died before the ag</w:t>
            </w:r>
            <w:r>
              <w:rPr>
                <w:rFonts w:ascii="Calibri" w:hAnsi="Calibri" w:cs="Calibri"/>
                <w:i/>
                <w:sz w:val="20"/>
                <w:szCs w:val="20"/>
              </w:rPr>
              <w:t xml:space="preserve">e of 5. It is not like that now because we have houses with toilets and proper water. </w:t>
            </w:r>
          </w:p>
          <w:p w14:paraId="3726DE9F" w14:textId="1A86BA46" w:rsidR="00563AF0" w:rsidRPr="00563AF0" w:rsidRDefault="00563AF0" w:rsidP="00563AF0">
            <w:pPr>
              <w:pStyle w:val="NormalWeb"/>
              <w:rPr>
                <w:rFonts w:ascii="Calibri" w:hAnsi="Calibri" w:cs="Calibri"/>
                <w:b/>
                <w:sz w:val="20"/>
                <w:szCs w:val="20"/>
              </w:rPr>
            </w:pPr>
            <w:r w:rsidRPr="00563AF0">
              <w:rPr>
                <w:rFonts w:ascii="Calibri" w:hAnsi="Calibri" w:cs="Calibri"/>
                <w:b/>
                <w:sz w:val="20"/>
                <w:szCs w:val="20"/>
              </w:rPr>
              <w:t xml:space="preserve">Nutshell: </w:t>
            </w:r>
            <w:r>
              <w:rPr>
                <w:rFonts w:ascii="Calibri" w:hAnsi="Calibri" w:cs="Calibri"/>
                <w:b/>
                <w:sz w:val="20"/>
                <w:szCs w:val="20"/>
              </w:rPr>
              <w:t>Valid point(s) about change but lacks specific support</w:t>
            </w:r>
          </w:p>
          <w:p w14:paraId="0217B92A" w14:textId="7F97CDC4" w:rsidR="005340C1" w:rsidRPr="006232B8" w:rsidRDefault="005340C1" w:rsidP="0047139D">
            <w:pPr>
              <w:pStyle w:val="NormalWeb"/>
              <w:rPr>
                <w:rFonts w:ascii="Calibri" w:hAnsi="Calibri" w:cs="Calibri"/>
                <w:b/>
                <w:sz w:val="20"/>
                <w:szCs w:val="20"/>
              </w:rPr>
            </w:pPr>
          </w:p>
        </w:tc>
      </w:tr>
      <w:tr w:rsidR="00993085" w:rsidRPr="006232B8" w14:paraId="17D92C7A" w14:textId="77777777" w:rsidTr="00076AE6">
        <w:tc>
          <w:tcPr>
            <w:tcW w:w="917" w:type="dxa"/>
            <w:shd w:val="clear" w:color="auto" w:fill="auto"/>
          </w:tcPr>
          <w:p w14:paraId="71B9A115" w14:textId="6B990CB0" w:rsidR="00993085" w:rsidRPr="006232B8" w:rsidRDefault="00993085" w:rsidP="00A4342F">
            <w:pPr>
              <w:spacing w:after="80" w:line="23" w:lineRule="atLeast"/>
              <w:contextualSpacing/>
              <w:jc w:val="left"/>
              <w:rPr>
                <w:b/>
                <w:sz w:val="20"/>
                <w:szCs w:val="20"/>
              </w:rPr>
            </w:pPr>
            <w:r w:rsidRPr="006232B8">
              <w:rPr>
                <w:b/>
                <w:sz w:val="20"/>
                <w:szCs w:val="20"/>
              </w:rPr>
              <w:t>Level 2 (4-6 marks)</w:t>
            </w:r>
          </w:p>
        </w:tc>
        <w:tc>
          <w:tcPr>
            <w:tcW w:w="14209" w:type="dxa"/>
          </w:tcPr>
          <w:p w14:paraId="79658827" w14:textId="2BBB43EE" w:rsidR="00993085" w:rsidRPr="006232B8" w:rsidRDefault="00993085" w:rsidP="00A4342F">
            <w:pPr>
              <w:pStyle w:val="NormalWeb"/>
              <w:rPr>
                <w:rFonts w:ascii="Calibri" w:hAnsi="Calibri" w:cs="Calibri"/>
                <w:sz w:val="20"/>
                <w:szCs w:val="20"/>
              </w:rPr>
            </w:pPr>
            <w:r w:rsidRPr="006232B8">
              <w:rPr>
                <w:rFonts w:ascii="Calibri" w:hAnsi="Calibri" w:cs="Calibri"/>
                <w:sz w:val="20"/>
                <w:szCs w:val="20"/>
              </w:rPr>
              <w:t xml:space="preserve">Level 2 answers will typically </w:t>
            </w:r>
            <w:r w:rsidR="00DC0F53">
              <w:rPr>
                <w:rFonts w:ascii="Calibri" w:hAnsi="Calibri" w:cs="Calibri"/>
                <w:sz w:val="20"/>
                <w:szCs w:val="20"/>
              </w:rPr>
              <w:t xml:space="preserve">assert that life has improved based on </w:t>
            </w:r>
            <w:r w:rsidR="00D40E9C">
              <w:rPr>
                <w:rFonts w:ascii="Calibri" w:hAnsi="Calibri" w:cs="Calibri"/>
                <w:sz w:val="20"/>
                <w:szCs w:val="20"/>
              </w:rPr>
              <w:t xml:space="preserve">valid </w:t>
            </w:r>
            <w:r w:rsidR="00DC0F53">
              <w:rPr>
                <w:rFonts w:ascii="Calibri" w:hAnsi="Calibri" w:cs="Calibri"/>
                <w:sz w:val="20"/>
                <w:szCs w:val="20"/>
              </w:rPr>
              <w:t xml:space="preserve">description of poor living conditions c1900 </w:t>
            </w:r>
            <w:proofErr w:type="spellStart"/>
            <w:r w:rsidRPr="006232B8">
              <w:rPr>
                <w:rFonts w:ascii="Calibri" w:hAnsi="Calibri" w:cs="Calibri"/>
                <w:sz w:val="20"/>
                <w:szCs w:val="20"/>
              </w:rPr>
              <w:t>eg</w:t>
            </w:r>
            <w:proofErr w:type="spellEnd"/>
            <w:r w:rsidRPr="006232B8">
              <w:rPr>
                <w:rFonts w:ascii="Calibri" w:hAnsi="Calibri" w:cs="Calibri"/>
                <w:sz w:val="20"/>
                <w:szCs w:val="20"/>
              </w:rPr>
              <w:t xml:space="preserve"> </w:t>
            </w:r>
          </w:p>
          <w:p w14:paraId="7BDB45FA" w14:textId="2D1AB581" w:rsidR="00993085" w:rsidRPr="006232B8" w:rsidRDefault="00DC0F53" w:rsidP="00A4342F">
            <w:pPr>
              <w:pStyle w:val="NormalWeb"/>
              <w:rPr>
                <w:rFonts w:ascii="Calibri" w:hAnsi="Calibri" w:cs="Calibri"/>
                <w:i/>
                <w:sz w:val="20"/>
                <w:szCs w:val="20"/>
              </w:rPr>
            </w:pPr>
            <w:r>
              <w:rPr>
                <w:rFonts w:ascii="Calibri" w:hAnsi="Calibri" w:cs="Calibri"/>
                <w:i/>
                <w:sz w:val="20"/>
                <w:szCs w:val="20"/>
              </w:rPr>
              <w:t xml:space="preserve">I do not agree with the statement. In 1900 there was terrible poverty, slum housing and many children died before the age of 5. It is not like that now. </w:t>
            </w:r>
          </w:p>
          <w:p w14:paraId="26189357" w14:textId="77777777" w:rsidR="00993085" w:rsidRPr="006232B8" w:rsidRDefault="00993085" w:rsidP="00A4342F">
            <w:pPr>
              <w:pStyle w:val="NormalWeb"/>
              <w:rPr>
                <w:rFonts w:ascii="Calibri" w:hAnsi="Calibri" w:cs="Calibri"/>
                <w:sz w:val="20"/>
                <w:szCs w:val="20"/>
              </w:rPr>
            </w:pPr>
            <w:r w:rsidRPr="006232B8">
              <w:rPr>
                <w:rFonts w:ascii="Calibri" w:hAnsi="Calibri" w:cs="Calibri"/>
                <w:b/>
                <w:sz w:val="20"/>
                <w:szCs w:val="20"/>
              </w:rPr>
              <w:t>Nutshell Description of actions but no explanation of their impact on health</w:t>
            </w:r>
          </w:p>
        </w:tc>
      </w:tr>
      <w:tr w:rsidR="00993085" w:rsidRPr="006232B8" w14:paraId="0B2684D2" w14:textId="77777777" w:rsidTr="00076AE6">
        <w:tc>
          <w:tcPr>
            <w:tcW w:w="917" w:type="dxa"/>
            <w:shd w:val="clear" w:color="auto" w:fill="auto"/>
          </w:tcPr>
          <w:p w14:paraId="726EB61D" w14:textId="748203FC" w:rsidR="00993085" w:rsidRPr="006232B8" w:rsidRDefault="00993085" w:rsidP="00A4342F">
            <w:pPr>
              <w:spacing w:after="80" w:line="23" w:lineRule="atLeast"/>
              <w:contextualSpacing/>
              <w:jc w:val="left"/>
              <w:rPr>
                <w:b/>
                <w:sz w:val="20"/>
                <w:szCs w:val="20"/>
              </w:rPr>
            </w:pPr>
            <w:r w:rsidRPr="006232B8">
              <w:rPr>
                <w:b/>
                <w:sz w:val="20"/>
                <w:szCs w:val="20"/>
              </w:rPr>
              <w:t>Level 1 (1-3</w:t>
            </w:r>
            <w:r w:rsidR="004E2243" w:rsidRPr="006232B8">
              <w:rPr>
                <w:b/>
                <w:sz w:val="20"/>
                <w:szCs w:val="20"/>
              </w:rPr>
              <w:t xml:space="preserve"> </w:t>
            </w:r>
            <w:r w:rsidRPr="006232B8">
              <w:rPr>
                <w:b/>
                <w:sz w:val="20"/>
                <w:szCs w:val="20"/>
              </w:rPr>
              <w:t>marks)</w:t>
            </w:r>
            <w:r w:rsidR="004E2243" w:rsidRPr="006232B8">
              <w:rPr>
                <w:b/>
                <w:sz w:val="20"/>
                <w:szCs w:val="20"/>
              </w:rPr>
              <w:t xml:space="preserve"> </w:t>
            </w:r>
          </w:p>
        </w:tc>
        <w:tc>
          <w:tcPr>
            <w:tcW w:w="14209" w:type="dxa"/>
          </w:tcPr>
          <w:p w14:paraId="619D7BB5" w14:textId="5086EA3F" w:rsidR="00993085" w:rsidRPr="006232B8" w:rsidRDefault="00993085" w:rsidP="00A4342F">
            <w:pPr>
              <w:pStyle w:val="NormalWeb"/>
              <w:rPr>
                <w:rFonts w:ascii="Calibri" w:hAnsi="Calibri" w:cs="Calibri"/>
                <w:sz w:val="20"/>
                <w:szCs w:val="20"/>
              </w:rPr>
            </w:pPr>
            <w:r w:rsidRPr="006232B8">
              <w:rPr>
                <w:rFonts w:ascii="Calibri" w:hAnsi="Calibri" w:cs="Calibri"/>
                <w:sz w:val="20"/>
                <w:szCs w:val="20"/>
              </w:rPr>
              <w:t xml:space="preserve">Level 1 answers will </w:t>
            </w:r>
            <w:r w:rsidR="004E2243" w:rsidRPr="006232B8">
              <w:rPr>
                <w:rFonts w:ascii="Calibri" w:hAnsi="Calibri" w:cs="Calibri"/>
                <w:sz w:val="20"/>
                <w:szCs w:val="20"/>
              </w:rPr>
              <w:t>typically</w:t>
            </w:r>
            <w:r w:rsidRPr="006232B8">
              <w:rPr>
                <w:rFonts w:ascii="Calibri" w:hAnsi="Calibri" w:cs="Calibri"/>
                <w:sz w:val="20"/>
                <w:szCs w:val="20"/>
              </w:rPr>
              <w:t xml:space="preserve"> make general and unsupported assertions </w:t>
            </w:r>
            <w:proofErr w:type="spellStart"/>
            <w:r w:rsidRPr="006232B8">
              <w:rPr>
                <w:rFonts w:ascii="Calibri" w:hAnsi="Calibri" w:cs="Calibri"/>
                <w:sz w:val="20"/>
                <w:szCs w:val="20"/>
              </w:rPr>
              <w:t>eg</w:t>
            </w:r>
            <w:proofErr w:type="spellEnd"/>
          </w:p>
          <w:p w14:paraId="719FBA0C" w14:textId="5083A105" w:rsidR="00993085" w:rsidRPr="006232B8" w:rsidRDefault="00993085" w:rsidP="00A4342F">
            <w:pPr>
              <w:pStyle w:val="NormalWeb"/>
              <w:rPr>
                <w:rFonts w:ascii="Calibri" w:hAnsi="Calibri" w:cs="Calibri"/>
                <w:i/>
                <w:sz w:val="20"/>
                <w:szCs w:val="20"/>
              </w:rPr>
            </w:pPr>
            <w:r w:rsidRPr="006232B8">
              <w:rPr>
                <w:rFonts w:ascii="Calibri" w:hAnsi="Calibri" w:cs="Calibri"/>
                <w:i/>
                <w:sz w:val="20"/>
                <w:szCs w:val="20"/>
              </w:rPr>
              <w:t xml:space="preserve">No. People have much better lives now because of technology. </w:t>
            </w:r>
          </w:p>
          <w:p w14:paraId="17B162C3" w14:textId="77777777" w:rsidR="00993085" w:rsidRPr="006232B8" w:rsidRDefault="00993085" w:rsidP="00A4342F">
            <w:pPr>
              <w:pStyle w:val="NormalWeb"/>
              <w:rPr>
                <w:rFonts w:ascii="Calibri" w:hAnsi="Calibri" w:cs="Calibri"/>
                <w:sz w:val="20"/>
                <w:szCs w:val="20"/>
              </w:rPr>
            </w:pPr>
            <w:r w:rsidRPr="006232B8">
              <w:rPr>
                <w:rFonts w:ascii="Calibri" w:hAnsi="Calibri" w:cs="Calibri"/>
                <w:b/>
                <w:sz w:val="20"/>
                <w:szCs w:val="20"/>
              </w:rPr>
              <w:t xml:space="preserve">Nutshell Unsupported assertion </w:t>
            </w:r>
          </w:p>
        </w:tc>
      </w:tr>
      <w:tr w:rsidR="00993085" w:rsidRPr="006232B8" w14:paraId="65A9DF20" w14:textId="77777777" w:rsidTr="00076AE6">
        <w:tc>
          <w:tcPr>
            <w:tcW w:w="917" w:type="dxa"/>
            <w:shd w:val="clear" w:color="auto" w:fill="auto"/>
          </w:tcPr>
          <w:p w14:paraId="5FC225AF" w14:textId="77777777" w:rsidR="00993085" w:rsidRPr="006232B8" w:rsidRDefault="00993085" w:rsidP="00A4342F">
            <w:pPr>
              <w:spacing w:after="80" w:line="23" w:lineRule="atLeast"/>
              <w:contextualSpacing/>
              <w:jc w:val="left"/>
              <w:rPr>
                <w:b/>
                <w:sz w:val="20"/>
                <w:szCs w:val="20"/>
              </w:rPr>
            </w:pPr>
            <w:r w:rsidRPr="006232B8">
              <w:rPr>
                <w:b/>
                <w:sz w:val="20"/>
                <w:szCs w:val="20"/>
              </w:rPr>
              <w:t>0 marks</w:t>
            </w:r>
          </w:p>
        </w:tc>
        <w:tc>
          <w:tcPr>
            <w:tcW w:w="14209" w:type="dxa"/>
          </w:tcPr>
          <w:p w14:paraId="362C89A9" w14:textId="77777777" w:rsidR="00993085" w:rsidRPr="006232B8" w:rsidRDefault="00993085" w:rsidP="00A4342F">
            <w:pPr>
              <w:spacing w:after="80" w:line="23" w:lineRule="atLeast"/>
              <w:contextualSpacing/>
              <w:jc w:val="left"/>
              <w:rPr>
                <w:b/>
                <w:sz w:val="20"/>
                <w:szCs w:val="20"/>
              </w:rPr>
            </w:pPr>
          </w:p>
        </w:tc>
      </w:tr>
    </w:tbl>
    <w:p w14:paraId="0F44D7F0" w14:textId="77777777" w:rsidR="00A4342F" w:rsidRPr="001C4AC5" w:rsidRDefault="00A4342F" w:rsidP="00A4342F">
      <w:pPr>
        <w:jc w:val="left"/>
      </w:pPr>
    </w:p>
    <w:sectPr w:rsidR="00A4342F" w:rsidRPr="001C4AC5" w:rsidSect="00EC361A">
      <w:headerReference w:type="default" r:id="rId9"/>
      <w:footerReference w:type="default" r:id="rId10"/>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B496F" w14:textId="77777777" w:rsidR="00C805F6" w:rsidRDefault="00C805F6" w:rsidP="00EC361A">
      <w:r>
        <w:separator/>
      </w:r>
    </w:p>
  </w:endnote>
  <w:endnote w:type="continuationSeparator" w:id="0">
    <w:p w14:paraId="69132E1E" w14:textId="77777777" w:rsidR="00C805F6" w:rsidRDefault="00C805F6" w:rsidP="00EC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228012"/>
      <w:docPartObj>
        <w:docPartGallery w:val="Page Numbers (Bottom of Page)"/>
        <w:docPartUnique/>
      </w:docPartObj>
    </w:sdtPr>
    <w:sdtEndPr>
      <w:rPr>
        <w:noProof/>
      </w:rPr>
    </w:sdtEndPr>
    <w:sdtContent>
      <w:p w14:paraId="33582714" w14:textId="461EC798" w:rsidR="00DF7304" w:rsidRDefault="00DF7304">
        <w:pPr>
          <w:pStyle w:val="Footer"/>
        </w:pPr>
        <w:r>
          <w:fldChar w:fldCharType="begin"/>
        </w:r>
        <w:r>
          <w:instrText xml:space="preserve"> PAGE   \* MERGEFORMAT </w:instrText>
        </w:r>
        <w:r>
          <w:fldChar w:fldCharType="separate"/>
        </w:r>
        <w:r w:rsidR="00347E01">
          <w:rPr>
            <w:noProof/>
          </w:rPr>
          <w:t>8</w:t>
        </w:r>
        <w:r>
          <w:rPr>
            <w:noProof/>
          </w:rPr>
          <w:fldChar w:fldCharType="end"/>
        </w:r>
      </w:p>
    </w:sdtContent>
  </w:sdt>
  <w:p w14:paraId="6D0D6881" w14:textId="77777777" w:rsidR="00DF7304" w:rsidRDefault="00DF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37516" w14:textId="77777777" w:rsidR="00C805F6" w:rsidRDefault="00C805F6" w:rsidP="00EC361A">
      <w:r>
        <w:separator/>
      </w:r>
    </w:p>
  </w:footnote>
  <w:footnote w:type="continuationSeparator" w:id="0">
    <w:p w14:paraId="63C6DE81" w14:textId="77777777" w:rsidR="00C805F6" w:rsidRDefault="00C805F6" w:rsidP="00EC3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AEBC" w14:textId="5172BB84" w:rsidR="00A4342F" w:rsidRDefault="00A4342F">
    <w:pPr>
      <w:pStyle w:val="Header"/>
    </w:pPr>
    <w:r>
      <w:t>J411/13</w:t>
    </w:r>
    <w:r>
      <w:ptab w:relativeTo="margin" w:alignment="center" w:leader="none"/>
    </w:r>
    <w:r>
      <w:t>Mark Scheme</w:t>
    </w:r>
    <w:r>
      <w:ptab w:relativeTo="margin" w:alignment="right" w:leader="none"/>
    </w:r>
    <w:r>
      <w:t>June 201</w:t>
    </w:r>
    <w:r w:rsidR="00DF7304">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0ACC"/>
    <w:multiLevelType w:val="hybridMultilevel"/>
    <w:tmpl w:val="E9AAD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3463E"/>
    <w:multiLevelType w:val="hybridMultilevel"/>
    <w:tmpl w:val="0530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F7C41"/>
    <w:multiLevelType w:val="hybridMultilevel"/>
    <w:tmpl w:val="3196A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5512CE"/>
    <w:multiLevelType w:val="hybridMultilevel"/>
    <w:tmpl w:val="1EDEA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F7CE0"/>
    <w:multiLevelType w:val="hybridMultilevel"/>
    <w:tmpl w:val="36D29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172E0"/>
    <w:multiLevelType w:val="hybridMultilevel"/>
    <w:tmpl w:val="7DF21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42410"/>
    <w:multiLevelType w:val="hybridMultilevel"/>
    <w:tmpl w:val="ACEA2B5C"/>
    <w:lvl w:ilvl="0" w:tplc="1D8A932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2E42C55"/>
    <w:multiLevelType w:val="hybridMultilevel"/>
    <w:tmpl w:val="069E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35579"/>
    <w:multiLevelType w:val="hybridMultilevel"/>
    <w:tmpl w:val="730AB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E77085"/>
    <w:multiLevelType w:val="hybridMultilevel"/>
    <w:tmpl w:val="EBDA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9E5817"/>
    <w:multiLevelType w:val="hybridMultilevel"/>
    <w:tmpl w:val="5E9AD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B05FE7"/>
    <w:multiLevelType w:val="hybridMultilevel"/>
    <w:tmpl w:val="C972C0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AF2617"/>
    <w:multiLevelType w:val="hybridMultilevel"/>
    <w:tmpl w:val="480A09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29F2B4C"/>
    <w:multiLevelType w:val="hybridMultilevel"/>
    <w:tmpl w:val="C6762266"/>
    <w:lvl w:ilvl="0" w:tplc="08090019">
      <w:start w:val="1"/>
      <w:numFmt w:val="lowerLetter"/>
      <w:lvlText w:val="%1."/>
      <w:lvlJc w:val="left"/>
      <w:pPr>
        <w:tabs>
          <w:tab w:val="num" w:pos="1080"/>
        </w:tabs>
        <w:ind w:left="1080" w:hanging="360"/>
      </w:pPr>
      <w:rPr>
        <w:rFonts w:hint="default"/>
      </w:rPr>
    </w:lvl>
    <w:lvl w:ilvl="1" w:tplc="1248B142">
      <w:start w:val="2"/>
      <w:numFmt w:val="bullet"/>
      <w:lvlText w:val="-"/>
      <w:lvlJc w:val="left"/>
      <w:pPr>
        <w:tabs>
          <w:tab w:val="num" w:pos="1800"/>
        </w:tabs>
        <w:ind w:left="1800" w:hanging="360"/>
      </w:pPr>
      <w:rPr>
        <w:rFonts w:ascii="Arial" w:eastAsia="Times New Roman" w:hAnsi="Arial" w:cs="Aria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383C15ED"/>
    <w:multiLevelType w:val="hybridMultilevel"/>
    <w:tmpl w:val="96F4B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897EF2"/>
    <w:multiLevelType w:val="hybridMultilevel"/>
    <w:tmpl w:val="B866B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112D6F"/>
    <w:multiLevelType w:val="hybridMultilevel"/>
    <w:tmpl w:val="787CB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DF1E40"/>
    <w:multiLevelType w:val="hybridMultilevel"/>
    <w:tmpl w:val="8C980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D166EC"/>
    <w:multiLevelType w:val="hybridMultilevel"/>
    <w:tmpl w:val="6680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F0D0A"/>
    <w:multiLevelType w:val="hybridMultilevel"/>
    <w:tmpl w:val="3AF2CD80"/>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1587F72"/>
    <w:multiLevelType w:val="hybridMultilevel"/>
    <w:tmpl w:val="27684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64555C"/>
    <w:multiLevelType w:val="hybridMultilevel"/>
    <w:tmpl w:val="013CD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115F28"/>
    <w:multiLevelType w:val="hybridMultilevel"/>
    <w:tmpl w:val="BE4AA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10EF3"/>
    <w:multiLevelType w:val="hybridMultilevel"/>
    <w:tmpl w:val="58508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6C6638"/>
    <w:multiLevelType w:val="hybridMultilevel"/>
    <w:tmpl w:val="9A3C7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903A2B"/>
    <w:multiLevelType w:val="hybridMultilevel"/>
    <w:tmpl w:val="69AA3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C328E6"/>
    <w:multiLevelType w:val="hybridMultilevel"/>
    <w:tmpl w:val="B0543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1E5EAF"/>
    <w:multiLevelType w:val="hybridMultilevel"/>
    <w:tmpl w:val="2EB07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1A67DA"/>
    <w:multiLevelType w:val="hybridMultilevel"/>
    <w:tmpl w:val="B94A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438D9"/>
    <w:multiLevelType w:val="hybridMultilevel"/>
    <w:tmpl w:val="35C05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704803"/>
    <w:multiLevelType w:val="hybridMultilevel"/>
    <w:tmpl w:val="85A0C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D97DA1"/>
    <w:multiLevelType w:val="hybridMultilevel"/>
    <w:tmpl w:val="F732C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801723"/>
    <w:multiLevelType w:val="hybridMultilevel"/>
    <w:tmpl w:val="CBA4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576EB"/>
    <w:multiLevelType w:val="hybridMultilevel"/>
    <w:tmpl w:val="A91C3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797793"/>
    <w:multiLevelType w:val="hybridMultilevel"/>
    <w:tmpl w:val="1BD6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A5694F"/>
    <w:multiLevelType w:val="hybridMultilevel"/>
    <w:tmpl w:val="1F4E6916"/>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7E310497"/>
    <w:multiLevelType w:val="hybridMultilevel"/>
    <w:tmpl w:val="1160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7B6B5A"/>
    <w:multiLevelType w:val="hybridMultilevel"/>
    <w:tmpl w:val="5812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5"/>
  </w:num>
  <w:num w:numId="3">
    <w:abstractNumId w:val="13"/>
  </w:num>
  <w:num w:numId="4">
    <w:abstractNumId w:val="19"/>
  </w:num>
  <w:num w:numId="5">
    <w:abstractNumId w:val="4"/>
  </w:num>
  <w:num w:numId="6">
    <w:abstractNumId w:val="9"/>
  </w:num>
  <w:num w:numId="7">
    <w:abstractNumId w:val="14"/>
  </w:num>
  <w:num w:numId="8">
    <w:abstractNumId w:val="29"/>
  </w:num>
  <w:num w:numId="9">
    <w:abstractNumId w:val="2"/>
  </w:num>
  <w:num w:numId="10">
    <w:abstractNumId w:val="24"/>
  </w:num>
  <w:num w:numId="11">
    <w:abstractNumId w:val="36"/>
  </w:num>
  <w:num w:numId="12">
    <w:abstractNumId w:val="31"/>
  </w:num>
  <w:num w:numId="13">
    <w:abstractNumId w:val="8"/>
  </w:num>
  <w:num w:numId="14">
    <w:abstractNumId w:val="5"/>
  </w:num>
  <w:num w:numId="15">
    <w:abstractNumId w:val="21"/>
  </w:num>
  <w:num w:numId="16">
    <w:abstractNumId w:val="20"/>
  </w:num>
  <w:num w:numId="17">
    <w:abstractNumId w:val="16"/>
  </w:num>
  <w:num w:numId="18">
    <w:abstractNumId w:val="15"/>
  </w:num>
  <w:num w:numId="19">
    <w:abstractNumId w:val="32"/>
  </w:num>
  <w:num w:numId="20">
    <w:abstractNumId w:val="10"/>
  </w:num>
  <w:num w:numId="21">
    <w:abstractNumId w:val="37"/>
  </w:num>
  <w:num w:numId="22">
    <w:abstractNumId w:val="25"/>
  </w:num>
  <w:num w:numId="23">
    <w:abstractNumId w:val="30"/>
  </w:num>
  <w:num w:numId="24">
    <w:abstractNumId w:val="0"/>
  </w:num>
  <w:num w:numId="25">
    <w:abstractNumId w:val="34"/>
  </w:num>
  <w:num w:numId="26">
    <w:abstractNumId w:val="27"/>
  </w:num>
  <w:num w:numId="27">
    <w:abstractNumId w:val="3"/>
  </w:num>
  <w:num w:numId="28">
    <w:abstractNumId w:val="26"/>
  </w:num>
  <w:num w:numId="29">
    <w:abstractNumId w:val="33"/>
  </w:num>
  <w:num w:numId="30">
    <w:abstractNumId w:val="1"/>
  </w:num>
  <w:num w:numId="31">
    <w:abstractNumId w:val="22"/>
  </w:num>
  <w:num w:numId="32">
    <w:abstractNumId w:val="23"/>
  </w:num>
  <w:num w:numId="33">
    <w:abstractNumId w:val="17"/>
  </w:num>
  <w:num w:numId="34">
    <w:abstractNumId w:val="28"/>
  </w:num>
  <w:num w:numId="35">
    <w:abstractNumId w:val="12"/>
  </w:num>
  <w:num w:numId="36">
    <w:abstractNumId w:val="18"/>
  </w:num>
  <w:num w:numId="37">
    <w:abstractNumId w:val="1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22"/>
    <w:rsid w:val="000039E5"/>
    <w:rsid w:val="00004B65"/>
    <w:rsid w:val="00026616"/>
    <w:rsid w:val="000423B5"/>
    <w:rsid w:val="00045CFD"/>
    <w:rsid w:val="000562A0"/>
    <w:rsid w:val="00061931"/>
    <w:rsid w:val="00076AE6"/>
    <w:rsid w:val="00077840"/>
    <w:rsid w:val="000C1596"/>
    <w:rsid w:val="000C413F"/>
    <w:rsid w:val="000D39C8"/>
    <w:rsid w:val="000E7944"/>
    <w:rsid w:val="000E7C7B"/>
    <w:rsid w:val="00113F8F"/>
    <w:rsid w:val="001221D7"/>
    <w:rsid w:val="00154ECF"/>
    <w:rsid w:val="0015798D"/>
    <w:rsid w:val="00173273"/>
    <w:rsid w:val="00183C99"/>
    <w:rsid w:val="001978C6"/>
    <w:rsid w:val="001A3D0B"/>
    <w:rsid w:val="001A3F22"/>
    <w:rsid w:val="001A7A98"/>
    <w:rsid w:val="001C4AC5"/>
    <w:rsid w:val="00215B1A"/>
    <w:rsid w:val="00224FD7"/>
    <w:rsid w:val="002253CC"/>
    <w:rsid w:val="002301C7"/>
    <w:rsid w:val="00242902"/>
    <w:rsid w:val="002513E4"/>
    <w:rsid w:val="00262969"/>
    <w:rsid w:val="0027064E"/>
    <w:rsid w:val="00271B9E"/>
    <w:rsid w:val="002724C2"/>
    <w:rsid w:val="0027389A"/>
    <w:rsid w:val="00282B4C"/>
    <w:rsid w:val="00287D05"/>
    <w:rsid w:val="00291EB7"/>
    <w:rsid w:val="002C2F93"/>
    <w:rsid w:val="002D1BD1"/>
    <w:rsid w:val="002E443F"/>
    <w:rsid w:val="002F57E6"/>
    <w:rsid w:val="00314CEF"/>
    <w:rsid w:val="00321DCC"/>
    <w:rsid w:val="00330FEB"/>
    <w:rsid w:val="00335D71"/>
    <w:rsid w:val="00342CA0"/>
    <w:rsid w:val="00347E01"/>
    <w:rsid w:val="00361673"/>
    <w:rsid w:val="0036610E"/>
    <w:rsid w:val="003920BC"/>
    <w:rsid w:val="003A2235"/>
    <w:rsid w:val="003B35D6"/>
    <w:rsid w:val="003C0BC4"/>
    <w:rsid w:val="003D0FA3"/>
    <w:rsid w:val="003E228B"/>
    <w:rsid w:val="003E2D36"/>
    <w:rsid w:val="003F47C5"/>
    <w:rsid w:val="003F7A23"/>
    <w:rsid w:val="00402B62"/>
    <w:rsid w:val="00407B9C"/>
    <w:rsid w:val="004223FD"/>
    <w:rsid w:val="00437C6B"/>
    <w:rsid w:val="00442378"/>
    <w:rsid w:val="00444D41"/>
    <w:rsid w:val="00460996"/>
    <w:rsid w:val="0047139D"/>
    <w:rsid w:val="00474925"/>
    <w:rsid w:val="004A39A6"/>
    <w:rsid w:val="004C433F"/>
    <w:rsid w:val="004E2243"/>
    <w:rsid w:val="004E2A7E"/>
    <w:rsid w:val="004F6A83"/>
    <w:rsid w:val="005179B2"/>
    <w:rsid w:val="00526FE1"/>
    <w:rsid w:val="005279AF"/>
    <w:rsid w:val="005340C1"/>
    <w:rsid w:val="005438C0"/>
    <w:rsid w:val="00563AF0"/>
    <w:rsid w:val="00571C94"/>
    <w:rsid w:val="0057460A"/>
    <w:rsid w:val="0058429D"/>
    <w:rsid w:val="005B00F8"/>
    <w:rsid w:val="005B2698"/>
    <w:rsid w:val="005B5E37"/>
    <w:rsid w:val="005D2004"/>
    <w:rsid w:val="005D65D3"/>
    <w:rsid w:val="005D6C7D"/>
    <w:rsid w:val="005F6A9D"/>
    <w:rsid w:val="005F6EFE"/>
    <w:rsid w:val="00601ECC"/>
    <w:rsid w:val="006228A6"/>
    <w:rsid w:val="006232B8"/>
    <w:rsid w:val="006270DC"/>
    <w:rsid w:val="00632AF8"/>
    <w:rsid w:val="00652DA0"/>
    <w:rsid w:val="006A614F"/>
    <w:rsid w:val="006D129D"/>
    <w:rsid w:val="006D30B4"/>
    <w:rsid w:val="006D4EDA"/>
    <w:rsid w:val="006D63C8"/>
    <w:rsid w:val="00730B47"/>
    <w:rsid w:val="0073289F"/>
    <w:rsid w:val="00747E1D"/>
    <w:rsid w:val="00751EC0"/>
    <w:rsid w:val="0078524E"/>
    <w:rsid w:val="00794A88"/>
    <w:rsid w:val="00795FE3"/>
    <w:rsid w:val="007A240D"/>
    <w:rsid w:val="007A683D"/>
    <w:rsid w:val="007A72BC"/>
    <w:rsid w:val="007B5F29"/>
    <w:rsid w:val="007B7174"/>
    <w:rsid w:val="007C7308"/>
    <w:rsid w:val="007D562D"/>
    <w:rsid w:val="007E7866"/>
    <w:rsid w:val="007F6C74"/>
    <w:rsid w:val="00801C91"/>
    <w:rsid w:val="00817DC0"/>
    <w:rsid w:val="00823201"/>
    <w:rsid w:val="0082555D"/>
    <w:rsid w:val="00840640"/>
    <w:rsid w:val="00841C24"/>
    <w:rsid w:val="00851477"/>
    <w:rsid w:val="00862CC6"/>
    <w:rsid w:val="00863BE2"/>
    <w:rsid w:val="00882C17"/>
    <w:rsid w:val="0088349F"/>
    <w:rsid w:val="00885B72"/>
    <w:rsid w:val="008905DF"/>
    <w:rsid w:val="008B5FE3"/>
    <w:rsid w:val="008C62F3"/>
    <w:rsid w:val="008E143A"/>
    <w:rsid w:val="008E1EBF"/>
    <w:rsid w:val="008F7B05"/>
    <w:rsid w:val="00911243"/>
    <w:rsid w:val="0091570B"/>
    <w:rsid w:val="009703A1"/>
    <w:rsid w:val="00977F65"/>
    <w:rsid w:val="00993085"/>
    <w:rsid w:val="00996080"/>
    <w:rsid w:val="009A112E"/>
    <w:rsid w:val="009A1C9B"/>
    <w:rsid w:val="009B0DF2"/>
    <w:rsid w:val="009B3DFC"/>
    <w:rsid w:val="00A07037"/>
    <w:rsid w:val="00A10201"/>
    <w:rsid w:val="00A11090"/>
    <w:rsid w:val="00A23655"/>
    <w:rsid w:val="00A327F7"/>
    <w:rsid w:val="00A3760B"/>
    <w:rsid w:val="00A41145"/>
    <w:rsid w:val="00A411B5"/>
    <w:rsid w:val="00A4342F"/>
    <w:rsid w:val="00A57A0A"/>
    <w:rsid w:val="00A651D3"/>
    <w:rsid w:val="00A70D0B"/>
    <w:rsid w:val="00A75B93"/>
    <w:rsid w:val="00A822A5"/>
    <w:rsid w:val="00A87EE8"/>
    <w:rsid w:val="00A925D0"/>
    <w:rsid w:val="00A926B3"/>
    <w:rsid w:val="00A951C6"/>
    <w:rsid w:val="00A95A3C"/>
    <w:rsid w:val="00A97071"/>
    <w:rsid w:val="00AA2CBF"/>
    <w:rsid w:val="00AA7F67"/>
    <w:rsid w:val="00AB17B2"/>
    <w:rsid w:val="00AD6BD1"/>
    <w:rsid w:val="00AD77A7"/>
    <w:rsid w:val="00AE7EE8"/>
    <w:rsid w:val="00AF673B"/>
    <w:rsid w:val="00B0122B"/>
    <w:rsid w:val="00B066B0"/>
    <w:rsid w:val="00B109B2"/>
    <w:rsid w:val="00B20A63"/>
    <w:rsid w:val="00B22215"/>
    <w:rsid w:val="00B4277F"/>
    <w:rsid w:val="00B446CA"/>
    <w:rsid w:val="00B54A2E"/>
    <w:rsid w:val="00B554A6"/>
    <w:rsid w:val="00B5657D"/>
    <w:rsid w:val="00B664D2"/>
    <w:rsid w:val="00B70CA1"/>
    <w:rsid w:val="00B713AC"/>
    <w:rsid w:val="00B822C0"/>
    <w:rsid w:val="00B83A41"/>
    <w:rsid w:val="00B87DE5"/>
    <w:rsid w:val="00BA1823"/>
    <w:rsid w:val="00BA73C9"/>
    <w:rsid w:val="00BE7C0A"/>
    <w:rsid w:val="00BF3C63"/>
    <w:rsid w:val="00C1334C"/>
    <w:rsid w:val="00C16C46"/>
    <w:rsid w:val="00C17EFD"/>
    <w:rsid w:val="00C265EB"/>
    <w:rsid w:val="00C35008"/>
    <w:rsid w:val="00C45439"/>
    <w:rsid w:val="00C4551B"/>
    <w:rsid w:val="00C7287C"/>
    <w:rsid w:val="00C805F6"/>
    <w:rsid w:val="00C96AB8"/>
    <w:rsid w:val="00CA36B8"/>
    <w:rsid w:val="00CB4D24"/>
    <w:rsid w:val="00CB5419"/>
    <w:rsid w:val="00CC4F64"/>
    <w:rsid w:val="00CE0CA2"/>
    <w:rsid w:val="00CE0F35"/>
    <w:rsid w:val="00CE1BF2"/>
    <w:rsid w:val="00CE4A8A"/>
    <w:rsid w:val="00CF55CA"/>
    <w:rsid w:val="00CF685A"/>
    <w:rsid w:val="00D01F23"/>
    <w:rsid w:val="00D111B2"/>
    <w:rsid w:val="00D17A32"/>
    <w:rsid w:val="00D20D62"/>
    <w:rsid w:val="00D213B3"/>
    <w:rsid w:val="00D21773"/>
    <w:rsid w:val="00D40E9C"/>
    <w:rsid w:val="00D6312A"/>
    <w:rsid w:val="00D647B2"/>
    <w:rsid w:val="00D668E1"/>
    <w:rsid w:val="00D77957"/>
    <w:rsid w:val="00D84F9B"/>
    <w:rsid w:val="00DA1F99"/>
    <w:rsid w:val="00DA6B51"/>
    <w:rsid w:val="00DB1CC0"/>
    <w:rsid w:val="00DB239B"/>
    <w:rsid w:val="00DB27E4"/>
    <w:rsid w:val="00DB64F0"/>
    <w:rsid w:val="00DC0F53"/>
    <w:rsid w:val="00DC496F"/>
    <w:rsid w:val="00DD7157"/>
    <w:rsid w:val="00DE72F8"/>
    <w:rsid w:val="00DF04F9"/>
    <w:rsid w:val="00DF4BD4"/>
    <w:rsid w:val="00DF6F1E"/>
    <w:rsid w:val="00DF7304"/>
    <w:rsid w:val="00E14E52"/>
    <w:rsid w:val="00E221E5"/>
    <w:rsid w:val="00E267E6"/>
    <w:rsid w:val="00E32C12"/>
    <w:rsid w:val="00E421A5"/>
    <w:rsid w:val="00E512FA"/>
    <w:rsid w:val="00E64E7F"/>
    <w:rsid w:val="00EB1361"/>
    <w:rsid w:val="00EB43CA"/>
    <w:rsid w:val="00EC361A"/>
    <w:rsid w:val="00EC740C"/>
    <w:rsid w:val="00ED3C0E"/>
    <w:rsid w:val="00EE32A8"/>
    <w:rsid w:val="00EE63EA"/>
    <w:rsid w:val="00EF06E1"/>
    <w:rsid w:val="00F01723"/>
    <w:rsid w:val="00F107EC"/>
    <w:rsid w:val="00F63929"/>
    <w:rsid w:val="00F8674B"/>
    <w:rsid w:val="00FA4132"/>
    <w:rsid w:val="00FB191A"/>
    <w:rsid w:val="00FB22B8"/>
    <w:rsid w:val="00FC58D7"/>
    <w:rsid w:val="00FC5B92"/>
    <w:rsid w:val="00FE25F8"/>
    <w:rsid w:val="00FF2392"/>
    <w:rsid w:val="00FF3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48A0DC"/>
  <w15:docId w15:val="{10E43D9E-87D9-4756-BF6D-85A3E8CB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96080"/>
    <w:pPr>
      <w:keepNext/>
      <w:jc w:val="left"/>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F22"/>
    <w:rPr>
      <w:rFonts w:ascii="Tahoma" w:hAnsi="Tahoma" w:cs="Tahoma"/>
      <w:sz w:val="16"/>
      <w:szCs w:val="16"/>
    </w:rPr>
  </w:style>
  <w:style w:type="character" w:customStyle="1" w:styleId="BalloonTextChar">
    <w:name w:val="Balloon Text Char"/>
    <w:basedOn w:val="DefaultParagraphFont"/>
    <w:link w:val="BalloonText"/>
    <w:uiPriority w:val="99"/>
    <w:semiHidden/>
    <w:rsid w:val="001A3F22"/>
    <w:rPr>
      <w:rFonts w:ascii="Tahoma" w:hAnsi="Tahoma" w:cs="Tahoma"/>
      <w:sz w:val="16"/>
      <w:szCs w:val="16"/>
    </w:rPr>
  </w:style>
  <w:style w:type="paragraph" w:styleId="Header">
    <w:name w:val="header"/>
    <w:basedOn w:val="Normal"/>
    <w:link w:val="HeaderChar"/>
    <w:uiPriority w:val="99"/>
    <w:unhideWhenUsed/>
    <w:rsid w:val="00EC361A"/>
    <w:pPr>
      <w:tabs>
        <w:tab w:val="center" w:pos="4513"/>
        <w:tab w:val="right" w:pos="9026"/>
      </w:tabs>
    </w:pPr>
  </w:style>
  <w:style w:type="character" w:customStyle="1" w:styleId="HeaderChar">
    <w:name w:val="Header Char"/>
    <w:basedOn w:val="DefaultParagraphFont"/>
    <w:link w:val="Header"/>
    <w:uiPriority w:val="99"/>
    <w:rsid w:val="00EC361A"/>
  </w:style>
  <w:style w:type="paragraph" w:styleId="Footer">
    <w:name w:val="footer"/>
    <w:basedOn w:val="Normal"/>
    <w:link w:val="FooterChar"/>
    <w:uiPriority w:val="99"/>
    <w:unhideWhenUsed/>
    <w:rsid w:val="00EC361A"/>
    <w:pPr>
      <w:tabs>
        <w:tab w:val="center" w:pos="4513"/>
        <w:tab w:val="right" w:pos="9026"/>
      </w:tabs>
    </w:pPr>
  </w:style>
  <w:style w:type="character" w:customStyle="1" w:styleId="FooterChar">
    <w:name w:val="Footer Char"/>
    <w:basedOn w:val="DefaultParagraphFont"/>
    <w:link w:val="Footer"/>
    <w:uiPriority w:val="99"/>
    <w:rsid w:val="00EC361A"/>
  </w:style>
  <w:style w:type="character" w:customStyle="1" w:styleId="Heading1Char">
    <w:name w:val="Heading 1 Char"/>
    <w:basedOn w:val="DefaultParagraphFont"/>
    <w:link w:val="Heading1"/>
    <w:rsid w:val="00996080"/>
    <w:rPr>
      <w:rFonts w:ascii="Times New Roman" w:eastAsia="Times New Roman" w:hAnsi="Times New Roman" w:cs="Times New Roman"/>
      <w:b/>
      <w:bCs/>
    </w:rPr>
  </w:style>
  <w:style w:type="character" w:customStyle="1" w:styleId="BodyTextitalicChar">
    <w:name w:val="BodyText_italic Char"/>
    <w:link w:val="BodyTextitalic"/>
    <w:rsid w:val="00996080"/>
    <w:rPr>
      <w:i/>
      <w:sz w:val="22"/>
      <w:lang w:eastAsia="en-GB"/>
    </w:rPr>
  </w:style>
  <w:style w:type="paragraph" w:customStyle="1" w:styleId="BodyTextitalic">
    <w:name w:val="BodyText_italic"/>
    <w:basedOn w:val="Normal"/>
    <w:link w:val="BodyTextitalicChar"/>
    <w:rsid w:val="00996080"/>
    <w:pPr>
      <w:spacing w:before="200" w:after="200" w:line="260" w:lineRule="atLeast"/>
      <w:jc w:val="left"/>
    </w:pPr>
    <w:rPr>
      <w:i/>
      <w:sz w:val="22"/>
      <w:lang w:eastAsia="en-GB"/>
    </w:rPr>
  </w:style>
  <w:style w:type="character" w:styleId="Hyperlink">
    <w:name w:val="Hyperlink"/>
    <w:rsid w:val="00996080"/>
    <w:rPr>
      <w:color w:val="0000FF"/>
      <w:u w:val="single"/>
    </w:rPr>
  </w:style>
  <w:style w:type="character" w:styleId="Emphasis">
    <w:name w:val="Emphasis"/>
    <w:qFormat/>
    <w:rsid w:val="00996080"/>
    <w:rPr>
      <w:i/>
      <w:iCs/>
    </w:rPr>
  </w:style>
  <w:style w:type="paragraph" w:styleId="ListParagraph">
    <w:name w:val="List Paragraph"/>
    <w:basedOn w:val="Normal"/>
    <w:uiPriority w:val="34"/>
    <w:qFormat/>
    <w:rsid w:val="00996080"/>
    <w:pPr>
      <w:ind w:left="720"/>
      <w:contextualSpacing/>
    </w:pPr>
  </w:style>
  <w:style w:type="paragraph" w:customStyle="1" w:styleId="Default">
    <w:name w:val="Default"/>
    <w:rsid w:val="00271B9E"/>
    <w:pPr>
      <w:autoSpaceDE w:val="0"/>
      <w:autoSpaceDN w:val="0"/>
      <w:adjustRightInd w:val="0"/>
      <w:jc w:val="left"/>
    </w:pPr>
    <w:rPr>
      <w:rFonts w:eastAsia="Calibri"/>
      <w:color w:val="000000"/>
    </w:rPr>
  </w:style>
  <w:style w:type="paragraph" w:styleId="NormalWeb">
    <w:name w:val="Normal (Web)"/>
    <w:basedOn w:val="Normal"/>
    <w:uiPriority w:val="99"/>
    <w:unhideWhenUsed/>
    <w:rsid w:val="00DB1CC0"/>
    <w:pPr>
      <w:jc w:val="left"/>
    </w:pPr>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C96AB8"/>
    <w:rPr>
      <w:sz w:val="16"/>
      <w:szCs w:val="16"/>
    </w:rPr>
  </w:style>
  <w:style w:type="paragraph" w:styleId="CommentText">
    <w:name w:val="annotation text"/>
    <w:basedOn w:val="Normal"/>
    <w:link w:val="CommentTextChar"/>
    <w:uiPriority w:val="99"/>
    <w:unhideWhenUsed/>
    <w:rsid w:val="00C96AB8"/>
    <w:rPr>
      <w:sz w:val="20"/>
      <w:szCs w:val="20"/>
    </w:rPr>
  </w:style>
  <w:style w:type="character" w:customStyle="1" w:styleId="CommentTextChar">
    <w:name w:val="Comment Text Char"/>
    <w:basedOn w:val="DefaultParagraphFont"/>
    <w:link w:val="CommentText"/>
    <w:uiPriority w:val="99"/>
    <w:rsid w:val="00C96AB8"/>
    <w:rPr>
      <w:sz w:val="20"/>
      <w:szCs w:val="20"/>
    </w:rPr>
  </w:style>
  <w:style w:type="paragraph" w:styleId="CommentSubject">
    <w:name w:val="annotation subject"/>
    <w:basedOn w:val="CommentText"/>
    <w:next w:val="CommentText"/>
    <w:link w:val="CommentSubjectChar"/>
    <w:uiPriority w:val="99"/>
    <w:semiHidden/>
    <w:unhideWhenUsed/>
    <w:rsid w:val="00C96AB8"/>
    <w:rPr>
      <w:b/>
      <w:bCs/>
    </w:rPr>
  </w:style>
  <w:style w:type="character" w:customStyle="1" w:styleId="CommentSubjectChar">
    <w:name w:val="Comment Subject Char"/>
    <w:basedOn w:val="CommentTextChar"/>
    <w:link w:val="CommentSubject"/>
    <w:uiPriority w:val="99"/>
    <w:semiHidden/>
    <w:rsid w:val="00C96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7713">
      <w:bodyDiv w:val="1"/>
      <w:marLeft w:val="0"/>
      <w:marRight w:val="0"/>
      <w:marTop w:val="0"/>
      <w:marBottom w:val="0"/>
      <w:divBdr>
        <w:top w:val="none" w:sz="0" w:space="0" w:color="auto"/>
        <w:left w:val="none" w:sz="0" w:space="0" w:color="auto"/>
        <w:bottom w:val="none" w:sz="0" w:space="0" w:color="auto"/>
        <w:right w:val="none" w:sz="0" w:space="0" w:color="auto"/>
      </w:divBdr>
    </w:div>
    <w:div w:id="992637076">
      <w:bodyDiv w:val="1"/>
      <w:marLeft w:val="0"/>
      <w:marRight w:val="0"/>
      <w:marTop w:val="0"/>
      <w:marBottom w:val="0"/>
      <w:divBdr>
        <w:top w:val="none" w:sz="0" w:space="0" w:color="auto"/>
        <w:left w:val="none" w:sz="0" w:space="0" w:color="auto"/>
        <w:bottom w:val="none" w:sz="0" w:space="0" w:color="auto"/>
        <w:right w:val="none" w:sz="0" w:space="0" w:color="auto"/>
      </w:divBdr>
    </w:div>
    <w:div w:id="1309938578">
      <w:bodyDiv w:val="1"/>
      <w:marLeft w:val="0"/>
      <w:marRight w:val="0"/>
      <w:marTop w:val="0"/>
      <w:marBottom w:val="0"/>
      <w:divBdr>
        <w:top w:val="none" w:sz="0" w:space="0" w:color="auto"/>
        <w:left w:val="none" w:sz="0" w:space="0" w:color="auto"/>
        <w:bottom w:val="none" w:sz="0" w:space="0" w:color="auto"/>
        <w:right w:val="none" w:sz="0" w:space="0" w:color="auto"/>
      </w:divBdr>
    </w:div>
    <w:div w:id="1826119109">
      <w:bodyDiv w:val="1"/>
      <w:marLeft w:val="0"/>
      <w:marRight w:val="0"/>
      <w:marTop w:val="0"/>
      <w:marBottom w:val="0"/>
      <w:divBdr>
        <w:top w:val="none" w:sz="0" w:space="0" w:color="auto"/>
        <w:left w:val="none" w:sz="0" w:space="0" w:color="auto"/>
        <w:bottom w:val="none" w:sz="0" w:space="0" w:color="auto"/>
        <w:right w:val="none" w:sz="0" w:space="0" w:color="auto"/>
      </w:divBdr>
    </w:div>
    <w:div w:id="19027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Gawthrop</dc:creator>
  <cp:lastModifiedBy>Jenny McCullough</cp:lastModifiedBy>
  <cp:revision>6</cp:revision>
  <cp:lastPrinted>2017-07-14T08:50:00Z</cp:lastPrinted>
  <dcterms:created xsi:type="dcterms:W3CDTF">2017-07-14T10:23:00Z</dcterms:created>
  <dcterms:modified xsi:type="dcterms:W3CDTF">2017-08-26T09:34:00Z</dcterms:modified>
</cp:coreProperties>
</file>